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6069" w:rsidRPr="00E34380" w:rsidRDefault="00A36069" w:rsidP="005145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38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E34380" w:rsidRDefault="00D16406" w:rsidP="0051454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380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E34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E34380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FF37F1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E34380" w:rsidRPr="00E34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E3438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704F7" w:rsidRPr="00E3438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E34380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5704F7" w:rsidRPr="00E34380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2777AC" w:rsidRPr="00E34380">
        <w:rPr>
          <w:rFonts w:ascii="Times New Roman" w:hAnsi="Times New Roman" w:cs="Times New Roman"/>
          <w:b/>
          <w:sz w:val="28"/>
          <w:szCs w:val="28"/>
        </w:rPr>
        <w:t>девять</w:t>
      </w:r>
      <w:r w:rsidR="00797452" w:rsidRPr="00E34380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5704F7" w:rsidRPr="00E3438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F0B7A" w:rsidRPr="00E34380">
        <w:rPr>
          <w:rFonts w:ascii="Times New Roman" w:hAnsi="Times New Roman" w:cs="Times New Roman"/>
          <w:b/>
          <w:sz w:val="28"/>
          <w:szCs w:val="28"/>
        </w:rPr>
        <w:t>9</w:t>
      </w:r>
      <w:r w:rsidR="005704F7" w:rsidRPr="00E3438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04977" w:rsidRPr="00E34380">
        <w:rPr>
          <w:rFonts w:ascii="Times New Roman" w:hAnsi="Times New Roman" w:cs="Times New Roman"/>
          <w:b/>
          <w:sz w:val="28"/>
          <w:szCs w:val="28"/>
        </w:rPr>
        <w:t>.</w:t>
      </w:r>
    </w:p>
    <w:p w:rsidR="009249DE" w:rsidRPr="00E34380" w:rsidRDefault="009249D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55F" w:rsidRPr="006641E4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F04">
        <w:rPr>
          <w:rFonts w:ascii="Times New Roman" w:hAnsi="Times New Roman" w:cs="Times New Roman"/>
          <w:sz w:val="28"/>
          <w:szCs w:val="28"/>
        </w:rPr>
        <w:t>г. Вязьма</w:t>
      </w:r>
      <w:r w:rsidR="00FD608D" w:rsidRPr="00861F04">
        <w:rPr>
          <w:rFonts w:ascii="Times New Roman" w:hAnsi="Times New Roman" w:cs="Times New Roman"/>
          <w:sz w:val="28"/>
          <w:szCs w:val="28"/>
        </w:rPr>
        <w:t xml:space="preserve"> </w:t>
      </w:r>
      <w:r w:rsidRPr="00861F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32F9" w:rsidRPr="00861F04">
        <w:rPr>
          <w:rFonts w:ascii="Times New Roman" w:hAnsi="Times New Roman" w:cs="Times New Roman"/>
          <w:sz w:val="28"/>
          <w:szCs w:val="28"/>
        </w:rPr>
        <w:t xml:space="preserve"> </w:t>
      </w:r>
      <w:r w:rsidRPr="00861F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861F04">
        <w:rPr>
          <w:rFonts w:ascii="Times New Roman" w:hAnsi="Times New Roman" w:cs="Times New Roman"/>
          <w:sz w:val="28"/>
          <w:szCs w:val="28"/>
        </w:rPr>
        <w:t xml:space="preserve"> </w:t>
      </w:r>
      <w:r w:rsidRPr="00861F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861F04">
        <w:rPr>
          <w:rFonts w:ascii="Times New Roman" w:hAnsi="Times New Roman" w:cs="Times New Roman"/>
          <w:sz w:val="28"/>
          <w:szCs w:val="28"/>
        </w:rPr>
        <w:t xml:space="preserve">       </w:t>
      </w:r>
      <w:r w:rsidR="004A597D" w:rsidRPr="00861F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1F2A" w:rsidRPr="00861F04">
        <w:rPr>
          <w:rFonts w:ascii="Times New Roman" w:hAnsi="Times New Roman" w:cs="Times New Roman"/>
          <w:sz w:val="28"/>
          <w:szCs w:val="28"/>
        </w:rPr>
        <w:t xml:space="preserve">   </w:t>
      </w:r>
      <w:r w:rsidR="00861F04" w:rsidRPr="00861F04">
        <w:rPr>
          <w:rFonts w:ascii="Times New Roman" w:hAnsi="Times New Roman" w:cs="Times New Roman"/>
          <w:sz w:val="28"/>
          <w:szCs w:val="28"/>
        </w:rPr>
        <w:t>29</w:t>
      </w:r>
      <w:r w:rsidR="00620D91" w:rsidRPr="00861F04">
        <w:rPr>
          <w:rFonts w:ascii="Times New Roman" w:hAnsi="Times New Roman" w:cs="Times New Roman"/>
          <w:sz w:val="28"/>
          <w:szCs w:val="28"/>
        </w:rPr>
        <w:t>.</w:t>
      </w:r>
      <w:r w:rsidR="00797452" w:rsidRPr="00861F04">
        <w:rPr>
          <w:rFonts w:ascii="Times New Roman" w:hAnsi="Times New Roman" w:cs="Times New Roman"/>
          <w:sz w:val="28"/>
          <w:szCs w:val="28"/>
        </w:rPr>
        <w:t>1</w:t>
      </w:r>
      <w:r w:rsidR="00E34380" w:rsidRPr="00861F04">
        <w:rPr>
          <w:rFonts w:ascii="Times New Roman" w:hAnsi="Times New Roman" w:cs="Times New Roman"/>
          <w:sz w:val="28"/>
          <w:szCs w:val="28"/>
        </w:rPr>
        <w:t>1</w:t>
      </w:r>
      <w:r w:rsidRPr="00861F04">
        <w:rPr>
          <w:rFonts w:ascii="Times New Roman" w:hAnsi="Times New Roman" w:cs="Times New Roman"/>
          <w:sz w:val="28"/>
          <w:szCs w:val="28"/>
        </w:rPr>
        <w:t>.201</w:t>
      </w:r>
      <w:r w:rsidR="00BF0B7A" w:rsidRPr="00861F04">
        <w:rPr>
          <w:rFonts w:ascii="Times New Roman" w:hAnsi="Times New Roman" w:cs="Times New Roman"/>
          <w:sz w:val="28"/>
          <w:szCs w:val="28"/>
        </w:rPr>
        <w:t>9</w:t>
      </w:r>
      <w:r w:rsidR="005C67AE" w:rsidRPr="00861F0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641E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Pr="006641E4" w:rsidRDefault="005C67AE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7AE" w:rsidRPr="00A04775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38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E05E3" w:rsidRPr="00FF37F1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="00AC168D" w:rsidRPr="00FF37F1">
        <w:rPr>
          <w:rFonts w:ascii="Times New Roman" w:hAnsi="Times New Roman" w:cs="Times New Roman"/>
          <w:sz w:val="28"/>
          <w:szCs w:val="28"/>
        </w:rPr>
        <w:t>ст</w:t>
      </w:r>
      <w:r w:rsidR="00BF0B7A" w:rsidRPr="00FF37F1">
        <w:rPr>
          <w:rFonts w:ascii="Times New Roman" w:hAnsi="Times New Roman" w:cs="Times New Roman"/>
          <w:sz w:val="28"/>
          <w:szCs w:val="28"/>
        </w:rPr>
        <w:t>атья</w:t>
      </w:r>
      <w:r w:rsidRPr="00FF37F1">
        <w:rPr>
          <w:rFonts w:ascii="Times New Roman" w:hAnsi="Times New Roman" w:cs="Times New Roman"/>
          <w:sz w:val="28"/>
          <w:szCs w:val="28"/>
        </w:rPr>
        <w:t xml:space="preserve"> </w:t>
      </w:r>
      <w:r w:rsidR="00AC168D" w:rsidRPr="00FF37F1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A15D1D" w:rsidRPr="00FF37F1">
        <w:rPr>
          <w:rFonts w:ascii="Times New Roman" w:hAnsi="Times New Roman" w:cs="Times New Roman"/>
          <w:sz w:val="28"/>
          <w:szCs w:val="28"/>
        </w:rPr>
        <w:t>,</w:t>
      </w:r>
      <w:r w:rsidR="00AC168D" w:rsidRPr="00FF37F1">
        <w:rPr>
          <w:rFonts w:ascii="Times New Roman" w:hAnsi="Times New Roman" w:cs="Times New Roman"/>
          <w:sz w:val="28"/>
          <w:szCs w:val="28"/>
        </w:rPr>
        <w:t xml:space="preserve"> </w:t>
      </w:r>
      <w:r w:rsidR="002777AC" w:rsidRPr="00FF37F1">
        <w:rPr>
          <w:rFonts w:ascii="Times New Roman" w:hAnsi="Times New Roman" w:cs="Times New Roman"/>
          <w:sz w:val="28"/>
          <w:szCs w:val="28"/>
        </w:rPr>
        <w:t xml:space="preserve">статья 14 Положения о бюджетном процесс в </w:t>
      </w:r>
      <w:r w:rsidR="00FF37F1" w:rsidRPr="00FF37F1">
        <w:rPr>
          <w:rFonts w:ascii="Times New Roman" w:hAnsi="Times New Roman" w:cs="Times New Roman"/>
          <w:sz w:val="28"/>
          <w:szCs w:val="28"/>
        </w:rPr>
        <w:t>Семлевском</w:t>
      </w:r>
      <w:r w:rsidR="00E34380" w:rsidRPr="00FF37F1">
        <w:rPr>
          <w:rFonts w:ascii="Times New Roman" w:hAnsi="Times New Roman" w:cs="Times New Roman"/>
          <w:sz w:val="28"/>
          <w:szCs w:val="28"/>
        </w:rPr>
        <w:t xml:space="preserve"> </w:t>
      </w:r>
      <w:r w:rsidR="002777AC" w:rsidRPr="00FF37F1">
        <w:rPr>
          <w:rFonts w:ascii="Times New Roman" w:hAnsi="Times New Roman" w:cs="Times New Roman"/>
          <w:sz w:val="28"/>
          <w:szCs w:val="28"/>
        </w:rPr>
        <w:t xml:space="preserve">сельском поселении Вяземского района Смоленской </w:t>
      </w:r>
      <w:r w:rsidR="002777AC" w:rsidRPr="009F4160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820E77" w:rsidRPr="009F4160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</w:t>
      </w:r>
      <w:r w:rsidR="009F4160" w:rsidRPr="009F4160">
        <w:rPr>
          <w:rFonts w:ascii="Times New Roman" w:hAnsi="Times New Roman" w:cs="Times New Roman"/>
          <w:sz w:val="28"/>
          <w:szCs w:val="28"/>
        </w:rPr>
        <w:t>Семлевского</w:t>
      </w:r>
      <w:r w:rsidR="00E34380" w:rsidRPr="009F4160">
        <w:rPr>
          <w:rFonts w:ascii="Times New Roman" w:hAnsi="Times New Roman" w:cs="Times New Roman"/>
          <w:sz w:val="28"/>
          <w:szCs w:val="28"/>
        </w:rPr>
        <w:t xml:space="preserve"> </w:t>
      </w:r>
      <w:r w:rsidR="00820E77" w:rsidRPr="009F4160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</w:t>
      </w:r>
      <w:r w:rsidR="00861F04">
        <w:rPr>
          <w:rFonts w:ascii="Times New Roman" w:hAnsi="Times New Roman" w:cs="Times New Roman"/>
          <w:sz w:val="28"/>
          <w:szCs w:val="28"/>
        </w:rPr>
        <w:t>С</w:t>
      </w:r>
      <w:r w:rsidR="00820E77" w:rsidRPr="009F4160">
        <w:rPr>
          <w:rFonts w:ascii="Times New Roman" w:hAnsi="Times New Roman" w:cs="Times New Roman"/>
          <w:sz w:val="28"/>
          <w:szCs w:val="28"/>
        </w:rPr>
        <w:t>моленской области</w:t>
      </w:r>
      <w:r w:rsidR="00492256" w:rsidRPr="009F4160">
        <w:rPr>
          <w:rFonts w:ascii="Times New Roman" w:hAnsi="Times New Roman" w:cs="Times New Roman"/>
          <w:sz w:val="28"/>
          <w:szCs w:val="28"/>
        </w:rPr>
        <w:t xml:space="preserve"> от 14.11.2016 №</w:t>
      </w:r>
      <w:r w:rsidR="009F4160" w:rsidRPr="009F4160">
        <w:rPr>
          <w:rFonts w:ascii="Times New Roman" w:hAnsi="Times New Roman" w:cs="Times New Roman"/>
          <w:sz w:val="28"/>
          <w:szCs w:val="28"/>
        </w:rPr>
        <w:t>29</w:t>
      </w:r>
      <w:r w:rsidR="00492256" w:rsidRPr="009F4160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процессе), раздел </w:t>
      </w:r>
      <w:r w:rsidR="00CE05E3" w:rsidRPr="009F4160">
        <w:rPr>
          <w:rFonts w:ascii="Times New Roman" w:hAnsi="Times New Roman" w:cs="Times New Roman"/>
          <w:sz w:val="28"/>
          <w:szCs w:val="28"/>
        </w:rPr>
        <w:t xml:space="preserve">3 </w:t>
      </w:r>
      <w:r w:rsidR="009515C5" w:rsidRPr="009F4160">
        <w:rPr>
          <w:rFonts w:ascii="Times New Roman" w:hAnsi="Times New Roman" w:cs="Times New Roman"/>
          <w:sz w:val="28"/>
          <w:szCs w:val="28"/>
        </w:rPr>
        <w:t>Положения о Контрольно</w:t>
      </w:r>
      <w:r w:rsidR="00492256" w:rsidRPr="009F4160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9F4160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9F4160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9F4160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CE05E3" w:rsidRPr="009F4160">
        <w:rPr>
          <w:rFonts w:ascii="Times New Roman" w:hAnsi="Times New Roman" w:cs="Times New Roman"/>
          <w:sz w:val="28"/>
          <w:szCs w:val="28"/>
        </w:rPr>
        <w:t>,</w:t>
      </w:r>
      <w:r w:rsidR="009515C5" w:rsidRPr="009F4160">
        <w:rPr>
          <w:rFonts w:ascii="Times New Roman" w:hAnsi="Times New Roman" w:cs="Times New Roman"/>
          <w:sz w:val="28"/>
          <w:szCs w:val="28"/>
        </w:rPr>
        <w:t xml:space="preserve"> </w:t>
      </w:r>
      <w:r w:rsidR="00AC1C33" w:rsidRPr="009F4160">
        <w:rPr>
          <w:rFonts w:ascii="Times New Roman" w:hAnsi="Times New Roman" w:cs="Times New Roman"/>
          <w:sz w:val="28"/>
          <w:szCs w:val="28"/>
        </w:rPr>
        <w:t>утвержденного решением Вяземского районного</w:t>
      </w:r>
      <w:proofErr w:type="gramEnd"/>
      <w:r w:rsidR="00AC1C33" w:rsidRPr="009F4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C33" w:rsidRPr="009F4160">
        <w:rPr>
          <w:rFonts w:ascii="Times New Roman" w:hAnsi="Times New Roman" w:cs="Times New Roman"/>
          <w:sz w:val="28"/>
          <w:szCs w:val="28"/>
        </w:rPr>
        <w:t xml:space="preserve">Совета депутатов от 27.09.2017 №130, </w:t>
      </w:r>
      <w:r w:rsidR="00CE05E3" w:rsidRPr="009F4160">
        <w:rPr>
          <w:rFonts w:ascii="Times New Roman" w:hAnsi="Times New Roman" w:cs="Times New Roman"/>
          <w:sz w:val="28"/>
          <w:szCs w:val="28"/>
        </w:rPr>
        <w:t>ст</w:t>
      </w:r>
      <w:r w:rsidR="00492256" w:rsidRPr="009F4160">
        <w:rPr>
          <w:rFonts w:ascii="Times New Roman" w:hAnsi="Times New Roman" w:cs="Times New Roman"/>
          <w:sz w:val="28"/>
          <w:szCs w:val="28"/>
        </w:rPr>
        <w:t>ать</w:t>
      </w:r>
      <w:r w:rsidR="00CC5335" w:rsidRPr="009F4160">
        <w:rPr>
          <w:rFonts w:ascii="Times New Roman" w:hAnsi="Times New Roman" w:cs="Times New Roman"/>
          <w:sz w:val="28"/>
          <w:szCs w:val="28"/>
        </w:rPr>
        <w:t>я</w:t>
      </w:r>
      <w:r w:rsidR="00492256" w:rsidRPr="009F4160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9F4160">
        <w:rPr>
          <w:rFonts w:ascii="Times New Roman" w:hAnsi="Times New Roman" w:cs="Times New Roman"/>
          <w:sz w:val="28"/>
          <w:szCs w:val="28"/>
        </w:rPr>
        <w:t>9</w:t>
      </w:r>
      <w:r w:rsidR="009515C5" w:rsidRPr="009F4160">
        <w:rPr>
          <w:rFonts w:ascii="Times New Roman" w:hAnsi="Times New Roman" w:cs="Times New Roman"/>
          <w:sz w:val="28"/>
          <w:szCs w:val="28"/>
        </w:rPr>
        <w:t xml:space="preserve"> Регламента Контрольно</w:t>
      </w:r>
      <w:r w:rsidR="00492256" w:rsidRPr="009F4160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9F4160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9F4160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9F4160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AC1C33" w:rsidRPr="009F4160">
        <w:rPr>
          <w:rFonts w:ascii="Times New Roman" w:hAnsi="Times New Roman" w:cs="Times New Roman"/>
          <w:sz w:val="28"/>
          <w:szCs w:val="28"/>
        </w:rPr>
        <w:t>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9515C5" w:rsidRPr="009F4160">
        <w:rPr>
          <w:rFonts w:ascii="Times New Roman" w:hAnsi="Times New Roman" w:cs="Times New Roman"/>
          <w:sz w:val="28"/>
          <w:szCs w:val="28"/>
        </w:rPr>
        <w:t xml:space="preserve"> и </w:t>
      </w:r>
      <w:r w:rsidR="00CE05E3" w:rsidRPr="00A04775">
        <w:rPr>
          <w:rFonts w:ascii="Times New Roman" w:hAnsi="Times New Roman" w:cs="Times New Roman"/>
          <w:sz w:val="28"/>
          <w:szCs w:val="28"/>
        </w:rPr>
        <w:t>п</w:t>
      </w:r>
      <w:r w:rsidR="00492256" w:rsidRPr="00A04775">
        <w:rPr>
          <w:rFonts w:ascii="Times New Roman" w:hAnsi="Times New Roman" w:cs="Times New Roman"/>
          <w:sz w:val="28"/>
          <w:szCs w:val="28"/>
        </w:rPr>
        <w:t>унктом</w:t>
      </w:r>
      <w:r w:rsidRPr="00A04775">
        <w:rPr>
          <w:rFonts w:ascii="Times New Roman" w:hAnsi="Times New Roman" w:cs="Times New Roman"/>
          <w:sz w:val="28"/>
          <w:szCs w:val="28"/>
        </w:rPr>
        <w:t xml:space="preserve"> </w:t>
      </w:r>
      <w:r w:rsidR="00CE05E3" w:rsidRPr="00A04775">
        <w:rPr>
          <w:rFonts w:ascii="Times New Roman" w:hAnsi="Times New Roman" w:cs="Times New Roman"/>
          <w:sz w:val="28"/>
          <w:szCs w:val="28"/>
        </w:rPr>
        <w:t>2.</w:t>
      </w:r>
      <w:r w:rsidR="00492256" w:rsidRPr="00A04775">
        <w:rPr>
          <w:rFonts w:ascii="Times New Roman" w:hAnsi="Times New Roman" w:cs="Times New Roman"/>
          <w:sz w:val="28"/>
          <w:szCs w:val="28"/>
        </w:rPr>
        <w:t>3</w:t>
      </w:r>
      <w:r w:rsidR="00CE05E3" w:rsidRPr="00A04775">
        <w:rPr>
          <w:rFonts w:ascii="Times New Roman" w:hAnsi="Times New Roman" w:cs="Times New Roman"/>
          <w:sz w:val="28"/>
          <w:szCs w:val="28"/>
        </w:rPr>
        <w:t>.</w:t>
      </w:r>
      <w:r w:rsidR="00A04775" w:rsidRPr="00A04775">
        <w:rPr>
          <w:rFonts w:ascii="Times New Roman" w:hAnsi="Times New Roman" w:cs="Times New Roman"/>
          <w:sz w:val="28"/>
          <w:szCs w:val="28"/>
        </w:rPr>
        <w:t>6</w:t>
      </w:r>
      <w:r w:rsidR="00CE05E3" w:rsidRPr="00A04775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A04775">
        <w:rPr>
          <w:rFonts w:ascii="Times New Roman" w:hAnsi="Times New Roman" w:cs="Times New Roman"/>
          <w:sz w:val="28"/>
          <w:szCs w:val="28"/>
        </w:rPr>
        <w:t>Плана работы Контрольно</w:t>
      </w:r>
      <w:r w:rsidR="00492256" w:rsidRPr="00A04775">
        <w:rPr>
          <w:rFonts w:ascii="Times New Roman" w:hAnsi="Times New Roman" w:cs="Times New Roman"/>
          <w:sz w:val="28"/>
          <w:szCs w:val="28"/>
        </w:rPr>
        <w:t xml:space="preserve"> – </w:t>
      </w:r>
      <w:r w:rsidR="009515C5" w:rsidRPr="00A04775">
        <w:rPr>
          <w:rFonts w:ascii="Times New Roman" w:hAnsi="Times New Roman" w:cs="Times New Roman"/>
          <w:sz w:val="28"/>
          <w:szCs w:val="28"/>
        </w:rPr>
        <w:t>ревизионной</w:t>
      </w:r>
      <w:r w:rsidR="00492256" w:rsidRPr="00A04775">
        <w:rPr>
          <w:rFonts w:ascii="Times New Roman" w:hAnsi="Times New Roman" w:cs="Times New Roman"/>
          <w:sz w:val="28"/>
          <w:szCs w:val="28"/>
        </w:rPr>
        <w:t xml:space="preserve"> </w:t>
      </w:r>
      <w:r w:rsidR="009515C5" w:rsidRPr="00A04775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492256" w:rsidRPr="00A04775">
        <w:rPr>
          <w:rFonts w:ascii="Times New Roman" w:hAnsi="Times New Roman" w:cs="Times New Roman"/>
          <w:sz w:val="28"/>
          <w:szCs w:val="28"/>
        </w:rPr>
        <w:t>9</w:t>
      </w:r>
      <w:r w:rsidR="00A15D1D" w:rsidRPr="00A04775">
        <w:rPr>
          <w:rFonts w:ascii="Times New Roman" w:hAnsi="Times New Roman" w:cs="Times New Roman"/>
          <w:sz w:val="28"/>
          <w:szCs w:val="28"/>
        </w:rPr>
        <w:t xml:space="preserve"> год</w:t>
      </w:r>
      <w:r w:rsidR="00492256" w:rsidRPr="00A04775">
        <w:rPr>
          <w:rFonts w:ascii="Times New Roman" w:hAnsi="Times New Roman" w:cs="Times New Roman"/>
          <w:sz w:val="28"/>
          <w:szCs w:val="28"/>
        </w:rPr>
        <w:t>, утвержденного приказом от 12.12.2018 №19 (с изменениями)</w:t>
      </w:r>
      <w:r w:rsidR="00A15D1D" w:rsidRPr="00A047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3AFD" w:rsidRPr="00C86062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062">
        <w:rPr>
          <w:rFonts w:ascii="Times New Roman" w:hAnsi="Times New Roman" w:cs="Times New Roman"/>
          <w:sz w:val="28"/>
          <w:szCs w:val="28"/>
        </w:rPr>
        <w:tab/>
      </w:r>
      <w:r w:rsidR="00A83327" w:rsidRPr="00C86062">
        <w:rPr>
          <w:rFonts w:ascii="Times New Roman" w:hAnsi="Times New Roman" w:cs="Times New Roman"/>
          <w:b/>
          <w:sz w:val="28"/>
          <w:szCs w:val="28"/>
        </w:rPr>
        <w:t xml:space="preserve">Цель экспертно-аналитического мероприятия: </w:t>
      </w:r>
      <w:r w:rsidR="00C14D25" w:rsidRPr="00C86062">
        <w:rPr>
          <w:rFonts w:ascii="Times New Roman" w:hAnsi="Times New Roman" w:cs="Times New Roman"/>
          <w:sz w:val="28"/>
          <w:szCs w:val="28"/>
        </w:rPr>
        <w:t>Установление</w:t>
      </w:r>
      <w:r w:rsidR="00973AFD" w:rsidRPr="00C8606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93ED8" w:rsidRPr="00C86062">
        <w:rPr>
          <w:rFonts w:ascii="Times New Roman" w:hAnsi="Times New Roman" w:cs="Times New Roman"/>
          <w:sz w:val="28"/>
          <w:szCs w:val="28"/>
        </w:rPr>
        <w:t>ов</w:t>
      </w:r>
      <w:r w:rsidR="00973AFD" w:rsidRPr="00C86062">
        <w:rPr>
          <w:rFonts w:ascii="Times New Roman" w:hAnsi="Times New Roman" w:cs="Times New Roman"/>
          <w:sz w:val="28"/>
          <w:szCs w:val="28"/>
        </w:rPr>
        <w:t xml:space="preserve"> поступления денежных сре</w:t>
      </w:r>
      <w:proofErr w:type="gramStart"/>
      <w:r w:rsidR="00973AFD" w:rsidRPr="00C86062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973AFD" w:rsidRPr="00C86062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911B77" w:rsidRPr="00C86062">
        <w:rPr>
          <w:rFonts w:ascii="Times New Roman" w:hAnsi="Times New Roman" w:cs="Times New Roman"/>
          <w:sz w:val="28"/>
          <w:szCs w:val="28"/>
        </w:rPr>
        <w:t>сельского</w:t>
      </w:r>
      <w:r w:rsidR="00C93ED8" w:rsidRPr="00C8606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C86062">
        <w:rPr>
          <w:rFonts w:ascii="Times New Roman" w:hAnsi="Times New Roman" w:cs="Times New Roman"/>
          <w:sz w:val="28"/>
          <w:szCs w:val="28"/>
        </w:rPr>
        <w:t xml:space="preserve">и их </w:t>
      </w:r>
      <w:proofErr w:type="gramStart"/>
      <w:r w:rsidR="00973AFD" w:rsidRPr="00C86062">
        <w:rPr>
          <w:rFonts w:ascii="Times New Roman" w:hAnsi="Times New Roman" w:cs="Times New Roman"/>
          <w:sz w:val="28"/>
          <w:szCs w:val="28"/>
        </w:rPr>
        <w:t>расходования в ходе исполнения бюджета</w:t>
      </w:r>
      <w:r w:rsidR="00851FBA" w:rsidRPr="00C86062">
        <w:rPr>
          <w:rFonts w:ascii="Times New Roman" w:hAnsi="Times New Roman" w:cs="Times New Roman"/>
          <w:sz w:val="28"/>
          <w:szCs w:val="28"/>
        </w:rPr>
        <w:t xml:space="preserve"> за девять месяцев 2019 года</w:t>
      </w:r>
      <w:r w:rsidR="00C93ED8" w:rsidRPr="00C86062">
        <w:rPr>
          <w:rFonts w:ascii="Times New Roman" w:hAnsi="Times New Roman" w:cs="Times New Roman"/>
          <w:sz w:val="28"/>
          <w:szCs w:val="28"/>
        </w:rPr>
        <w:t>;</w:t>
      </w:r>
      <w:r w:rsidR="00973AFD" w:rsidRPr="00C86062">
        <w:rPr>
          <w:rFonts w:ascii="Times New Roman" w:hAnsi="Times New Roman" w:cs="Times New Roman"/>
          <w:sz w:val="28"/>
          <w:szCs w:val="28"/>
        </w:rPr>
        <w:t xml:space="preserve"> размер дефицита бюджета</w:t>
      </w:r>
      <w:r w:rsidR="00C93ED8" w:rsidRPr="00C86062">
        <w:rPr>
          <w:rFonts w:ascii="Times New Roman" w:hAnsi="Times New Roman" w:cs="Times New Roman"/>
          <w:sz w:val="28"/>
          <w:szCs w:val="28"/>
        </w:rPr>
        <w:t xml:space="preserve"> и</w:t>
      </w:r>
      <w:r w:rsidR="00973AFD" w:rsidRPr="00C86062">
        <w:rPr>
          <w:rFonts w:ascii="Times New Roman" w:hAnsi="Times New Roman" w:cs="Times New Roman"/>
          <w:sz w:val="28"/>
          <w:szCs w:val="28"/>
        </w:rPr>
        <w:t xml:space="preserve"> источники финансирования дефицита бюджета; анализ фактических показателей в сравнении с показателями, утвержденными решением о бюджете</w:t>
      </w:r>
      <w:r w:rsidR="00C14D25" w:rsidRPr="00C86062">
        <w:rPr>
          <w:rFonts w:ascii="Times New Roman" w:hAnsi="Times New Roman" w:cs="Times New Roman"/>
          <w:sz w:val="28"/>
          <w:szCs w:val="28"/>
        </w:rPr>
        <w:t xml:space="preserve"> на 201</w:t>
      </w:r>
      <w:r w:rsidR="00851FBA" w:rsidRPr="00C86062">
        <w:rPr>
          <w:rFonts w:ascii="Times New Roman" w:hAnsi="Times New Roman" w:cs="Times New Roman"/>
          <w:sz w:val="28"/>
          <w:szCs w:val="28"/>
        </w:rPr>
        <w:t>9</w:t>
      </w:r>
      <w:r w:rsidR="00C14D25" w:rsidRPr="00C86062">
        <w:rPr>
          <w:rFonts w:ascii="Times New Roman" w:hAnsi="Times New Roman" w:cs="Times New Roman"/>
          <w:sz w:val="28"/>
          <w:szCs w:val="28"/>
        </w:rPr>
        <w:t xml:space="preserve"> год</w:t>
      </w:r>
      <w:r w:rsidR="00851FBA" w:rsidRPr="00C86062">
        <w:rPr>
          <w:rFonts w:ascii="Times New Roman" w:hAnsi="Times New Roman" w:cs="Times New Roman"/>
          <w:sz w:val="28"/>
          <w:szCs w:val="28"/>
        </w:rPr>
        <w:t>, а также с исполнением бюджета за аналогичный период 2018 года</w:t>
      </w:r>
      <w:r w:rsidR="008858CD" w:rsidRPr="00C86062">
        <w:rPr>
          <w:rFonts w:ascii="Times New Roman" w:hAnsi="Times New Roman" w:cs="Times New Roman"/>
          <w:sz w:val="28"/>
          <w:szCs w:val="28"/>
        </w:rPr>
        <w:t xml:space="preserve">; </w:t>
      </w:r>
      <w:r w:rsidR="00973AFD" w:rsidRPr="00C86062">
        <w:rPr>
          <w:rFonts w:ascii="Times New Roman" w:hAnsi="Times New Roman" w:cs="Times New Roman"/>
          <w:sz w:val="28"/>
          <w:szCs w:val="28"/>
        </w:rPr>
        <w:t>подготов</w:t>
      </w:r>
      <w:r w:rsidR="00E6216A" w:rsidRPr="00C86062">
        <w:rPr>
          <w:rFonts w:ascii="Times New Roman" w:hAnsi="Times New Roman" w:cs="Times New Roman"/>
          <w:sz w:val="28"/>
          <w:szCs w:val="28"/>
        </w:rPr>
        <w:t>ка</w:t>
      </w:r>
      <w:r w:rsidR="00973AFD" w:rsidRPr="00C86062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C86062">
        <w:rPr>
          <w:rFonts w:ascii="Times New Roman" w:hAnsi="Times New Roman" w:cs="Times New Roman"/>
          <w:sz w:val="28"/>
          <w:szCs w:val="28"/>
        </w:rPr>
        <w:t>заключения</w:t>
      </w:r>
      <w:r w:rsidR="00C14D25" w:rsidRPr="00C86062">
        <w:rPr>
          <w:rFonts w:ascii="Times New Roman" w:hAnsi="Times New Roman" w:cs="Times New Roman"/>
          <w:sz w:val="28"/>
          <w:szCs w:val="28"/>
        </w:rPr>
        <w:t xml:space="preserve"> на отчёт об исполнении</w:t>
      </w:r>
      <w:r w:rsidR="00973AFD" w:rsidRPr="00C86062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C86062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C8606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3AFD" w:rsidRPr="00C86062">
        <w:rPr>
          <w:rFonts w:ascii="Times New Roman" w:hAnsi="Times New Roman" w:cs="Times New Roman"/>
          <w:sz w:val="28"/>
          <w:szCs w:val="28"/>
        </w:rPr>
        <w:t xml:space="preserve">за </w:t>
      </w:r>
      <w:r w:rsidR="00851FBA" w:rsidRPr="00C86062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C8606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C1C33" w:rsidRPr="00C86062">
        <w:rPr>
          <w:rFonts w:ascii="Times New Roman" w:hAnsi="Times New Roman" w:cs="Times New Roman"/>
          <w:sz w:val="28"/>
          <w:szCs w:val="28"/>
        </w:rPr>
        <w:t xml:space="preserve"> </w:t>
      </w:r>
      <w:r w:rsidR="00851FBA" w:rsidRPr="00C86062">
        <w:rPr>
          <w:rFonts w:ascii="Times New Roman" w:hAnsi="Times New Roman" w:cs="Times New Roman"/>
          <w:sz w:val="28"/>
          <w:szCs w:val="28"/>
        </w:rPr>
        <w:t>2019</w:t>
      </w:r>
      <w:r w:rsidR="00973AFD" w:rsidRPr="00C86062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A15D1D" w:rsidRPr="00C86062" w:rsidRDefault="00FD608D" w:rsidP="00FD6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062">
        <w:rPr>
          <w:rFonts w:ascii="Times New Roman" w:hAnsi="Times New Roman" w:cs="Times New Roman"/>
          <w:sz w:val="28"/>
          <w:szCs w:val="28"/>
        </w:rPr>
        <w:tab/>
      </w:r>
      <w:r w:rsidR="00A15D1D" w:rsidRPr="00C86062">
        <w:rPr>
          <w:rFonts w:ascii="Times New Roman" w:hAnsi="Times New Roman" w:cs="Times New Roman"/>
          <w:sz w:val="28"/>
          <w:szCs w:val="28"/>
        </w:rPr>
        <w:t xml:space="preserve">Установление соответствия исполнения бюджета </w:t>
      </w:r>
      <w:r w:rsidR="00911B77" w:rsidRPr="00C86062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C8606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4D25" w:rsidRPr="00C86062">
        <w:rPr>
          <w:rFonts w:ascii="Times New Roman" w:hAnsi="Times New Roman" w:cs="Times New Roman"/>
          <w:sz w:val="28"/>
          <w:szCs w:val="28"/>
        </w:rPr>
        <w:t xml:space="preserve">за </w:t>
      </w:r>
      <w:r w:rsidR="00851FBA" w:rsidRPr="00C86062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C8606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C86062">
        <w:rPr>
          <w:rFonts w:ascii="Times New Roman" w:hAnsi="Times New Roman" w:cs="Times New Roman"/>
          <w:sz w:val="28"/>
          <w:szCs w:val="28"/>
        </w:rPr>
        <w:t xml:space="preserve"> 201</w:t>
      </w:r>
      <w:r w:rsidR="00851FBA" w:rsidRPr="00C86062">
        <w:rPr>
          <w:rFonts w:ascii="Times New Roman" w:hAnsi="Times New Roman" w:cs="Times New Roman"/>
          <w:sz w:val="28"/>
          <w:szCs w:val="28"/>
        </w:rPr>
        <w:t>9</w:t>
      </w:r>
      <w:r w:rsidR="00C14D25" w:rsidRPr="00C8606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5D1D" w:rsidRPr="00C86062">
        <w:rPr>
          <w:rFonts w:ascii="Times New Roman" w:hAnsi="Times New Roman" w:cs="Times New Roman"/>
          <w:sz w:val="28"/>
          <w:szCs w:val="28"/>
        </w:rPr>
        <w:t xml:space="preserve">положениям бюджетного законодательства, в том числе Бюджетного кодекса Российской Федерации, Положению о бюджетном процессе в </w:t>
      </w:r>
      <w:r w:rsidR="00911B77" w:rsidRPr="00C86062">
        <w:rPr>
          <w:rFonts w:ascii="Times New Roman" w:hAnsi="Times New Roman" w:cs="Times New Roman"/>
          <w:sz w:val="28"/>
          <w:szCs w:val="28"/>
        </w:rPr>
        <w:t>сельском</w:t>
      </w:r>
      <w:r w:rsidR="00A15D1D" w:rsidRPr="00C86062">
        <w:rPr>
          <w:rFonts w:ascii="Times New Roman" w:hAnsi="Times New Roman" w:cs="Times New Roman"/>
          <w:sz w:val="28"/>
          <w:szCs w:val="28"/>
        </w:rPr>
        <w:t xml:space="preserve"> поселении и иным нормативным правовым актам </w:t>
      </w:r>
      <w:r w:rsidR="00911B77" w:rsidRPr="00C86062">
        <w:rPr>
          <w:rFonts w:ascii="Times New Roman" w:hAnsi="Times New Roman" w:cs="Times New Roman"/>
          <w:sz w:val="28"/>
          <w:szCs w:val="28"/>
        </w:rPr>
        <w:t>сельского</w:t>
      </w:r>
      <w:r w:rsidR="00A83327" w:rsidRPr="00C860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15D1D" w:rsidRPr="00C86062">
        <w:rPr>
          <w:rFonts w:ascii="Times New Roman" w:hAnsi="Times New Roman" w:cs="Times New Roman"/>
          <w:sz w:val="28"/>
          <w:szCs w:val="28"/>
        </w:rPr>
        <w:t xml:space="preserve">, касающимся бюджета и бюджетного процесса </w:t>
      </w:r>
      <w:r w:rsidR="00911B77" w:rsidRPr="00C86062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C8606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6216A" w:rsidRPr="00C86062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062">
        <w:rPr>
          <w:rFonts w:ascii="Times New Roman" w:hAnsi="Times New Roman" w:cs="Times New Roman"/>
          <w:sz w:val="28"/>
          <w:szCs w:val="28"/>
        </w:rPr>
        <w:tab/>
      </w:r>
      <w:r w:rsidR="00E6216A" w:rsidRPr="00C86062">
        <w:rPr>
          <w:rFonts w:ascii="Times New Roman" w:hAnsi="Times New Roman" w:cs="Times New Roman"/>
          <w:sz w:val="28"/>
          <w:szCs w:val="28"/>
        </w:rPr>
        <w:t xml:space="preserve">Анализ исполнения бюджета </w:t>
      </w:r>
      <w:r w:rsidR="00911B77" w:rsidRPr="00C86062">
        <w:rPr>
          <w:rFonts w:ascii="Times New Roman" w:hAnsi="Times New Roman" w:cs="Times New Roman"/>
          <w:sz w:val="28"/>
          <w:szCs w:val="28"/>
        </w:rPr>
        <w:t>сельского</w:t>
      </w:r>
      <w:r w:rsidR="00E6216A" w:rsidRPr="00C86062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851FBA" w:rsidRPr="00C86062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C8606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83327" w:rsidRPr="00C86062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C86062">
        <w:rPr>
          <w:rFonts w:ascii="Times New Roman" w:hAnsi="Times New Roman" w:cs="Times New Roman"/>
          <w:sz w:val="28"/>
          <w:szCs w:val="28"/>
        </w:rPr>
        <w:t>201</w:t>
      </w:r>
      <w:r w:rsidR="00851FBA" w:rsidRPr="00C86062">
        <w:rPr>
          <w:rFonts w:ascii="Times New Roman" w:hAnsi="Times New Roman" w:cs="Times New Roman"/>
          <w:sz w:val="28"/>
          <w:szCs w:val="28"/>
        </w:rPr>
        <w:t>9</w:t>
      </w:r>
      <w:r w:rsidR="00E6216A" w:rsidRPr="00C86062">
        <w:rPr>
          <w:rFonts w:ascii="Times New Roman" w:hAnsi="Times New Roman" w:cs="Times New Roman"/>
          <w:sz w:val="28"/>
          <w:szCs w:val="28"/>
        </w:rPr>
        <w:t xml:space="preserve"> года и подготовка заключения</w:t>
      </w:r>
      <w:r w:rsidR="00A15D1D" w:rsidRPr="00C86062">
        <w:rPr>
          <w:rFonts w:ascii="Times New Roman" w:hAnsi="Times New Roman" w:cs="Times New Roman"/>
          <w:sz w:val="28"/>
          <w:szCs w:val="28"/>
        </w:rPr>
        <w:t xml:space="preserve"> на </w:t>
      </w:r>
      <w:r w:rsidR="00E6216A" w:rsidRPr="00C86062">
        <w:rPr>
          <w:rFonts w:ascii="Times New Roman" w:hAnsi="Times New Roman" w:cs="Times New Roman"/>
          <w:sz w:val="28"/>
          <w:szCs w:val="28"/>
        </w:rPr>
        <w:t>отчё</w:t>
      </w:r>
      <w:r w:rsidR="00A15D1D" w:rsidRPr="00C86062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 w:rsidR="00911B77" w:rsidRPr="00C86062">
        <w:rPr>
          <w:rFonts w:ascii="Times New Roman" w:hAnsi="Times New Roman" w:cs="Times New Roman"/>
          <w:sz w:val="28"/>
          <w:szCs w:val="28"/>
        </w:rPr>
        <w:t>сельского</w:t>
      </w:r>
      <w:r w:rsidR="00A15D1D" w:rsidRPr="00C860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14D25" w:rsidRPr="00C86062">
        <w:rPr>
          <w:rFonts w:ascii="Times New Roman" w:hAnsi="Times New Roman" w:cs="Times New Roman"/>
          <w:sz w:val="28"/>
          <w:szCs w:val="28"/>
        </w:rPr>
        <w:t xml:space="preserve"> за </w:t>
      </w:r>
      <w:r w:rsidR="00851FBA" w:rsidRPr="00C86062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C8606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C86062">
        <w:rPr>
          <w:rFonts w:ascii="Times New Roman" w:hAnsi="Times New Roman" w:cs="Times New Roman"/>
          <w:sz w:val="28"/>
          <w:szCs w:val="28"/>
        </w:rPr>
        <w:t xml:space="preserve"> 201</w:t>
      </w:r>
      <w:r w:rsidR="00851FBA" w:rsidRPr="00C86062">
        <w:rPr>
          <w:rFonts w:ascii="Times New Roman" w:hAnsi="Times New Roman" w:cs="Times New Roman"/>
          <w:sz w:val="28"/>
          <w:szCs w:val="28"/>
        </w:rPr>
        <w:t>9</w:t>
      </w:r>
      <w:r w:rsidR="00C14D25" w:rsidRPr="00C860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6216A" w:rsidRPr="00C86062">
        <w:rPr>
          <w:rFonts w:ascii="Times New Roman" w:hAnsi="Times New Roman" w:cs="Times New Roman"/>
          <w:sz w:val="28"/>
          <w:szCs w:val="28"/>
        </w:rPr>
        <w:t>.</w:t>
      </w:r>
    </w:p>
    <w:p w:rsidR="009515C5" w:rsidRPr="00C86062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062">
        <w:rPr>
          <w:rFonts w:ascii="Times New Roman" w:hAnsi="Times New Roman" w:cs="Times New Roman"/>
          <w:sz w:val="28"/>
          <w:szCs w:val="28"/>
        </w:rPr>
        <w:tab/>
      </w:r>
      <w:r w:rsidR="00F32491" w:rsidRPr="00C86062">
        <w:rPr>
          <w:rFonts w:ascii="Times New Roman" w:hAnsi="Times New Roman" w:cs="Times New Roman"/>
          <w:sz w:val="28"/>
          <w:szCs w:val="28"/>
        </w:rPr>
        <w:t>Заключение на</w:t>
      </w:r>
      <w:r w:rsidR="009515C5" w:rsidRPr="00C86062">
        <w:rPr>
          <w:rFonts w:ascii="Times New Roman" w:hAnsi="Times New Roman" w:cs="Times New Roman"/>
          <w:sz w:val="28"/>
          <w:szCs w:val="28"/>
        </w:rPr>
        <w:t xml:space="preserve"> </w:t>
      </w:r>
      <w:r w:rsidR="00E6216A" w:rsidRPr="00C86062">
        <w:rPr>
          <w:rFonts w:ascii="Times New Roman" w:hAnsi="Times New Roman" w:cs="Times New Roman"/>
          <w:sz w:val="28"/>
          <w:szCs w:val="28"/>
        </w:rPr>
        <w:t>отчёт</w:t>
      </w:r>
      <w:r w:rsidR="009515C5" w:rsidRPr="00C86062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C86062" w:rsidRPr="00C86062">
        <w:rPr>
          <w:rFonts w:ascii="Times New Roman" w:hAnsi="Times New Roman" w:cs="Times New Roman"/>
          <w:sz w:val="28"/>
          <w:szCs w:val="28"/>
        </w:rPr>
        <w:t>Семлевского</w:t>
      </w:r>
      <w:r w:rsidR="00FB1A3A" w:rsidRPr="00C8606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C86062">
        <w:rPr>
          <w:rFonts w:ascii="Times New Roman" w:hAnsi="Times New Roman" w:cs="Times New Roman"/>
          <w:sz w:val="28"/>
          <w:szCs w:val="28"/>
        </w:rPr>
        <w:t>сельского</w:t>
      </w:r>
      <w:r w:rsidR="009515C5" w:rsidRPr="00C86062">
        <w:rPr>
          <w:rFonts w:ascii="Times New Roman" w:hAnsi="Times New Roman" w:cs="Times New Roman"/>
          <w:sz w:val="28"/>
          <w:szCs w:val="28"/>
        </w:rPr>
        <w:t xml:space="preserve"> </w:t>
      </w:r>
      <w:r w:rsidRPr="00C86062">
        <w:rPr>
          <w:rFonts w:ascii="Times New Roman" w:hAnsi="Times New Roman" w:cs="Times New Roman"/>
          <w:sz w:val="28"/>
          <w:szCs w:val="28"/>
        </w:rPr>
        <w:t>п</w:t>
      </w:r>
      <w:r w:rsidR="009515C5" w:rsidRPr="00C86062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11B77" w:rsidRPr="00C86062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9515C5" w:rsidRPr="00C86062">
        <w:rPr>
          <w:rFonts w:ascii="Times New Roman" w:hAnsi="Times New Roman" w:cs="Times New Roman"/>
          <w:sz w:val="28"/>
          <w:szCs w:val="28"/>
        </w:rPr>
        <w:t xml:space="preserve"> Смоленской области за </w:t>
      </w:r>
      <w:r w:rsidR="0022786E" w:rsidRPr="00C86062">
        <w:rPr>
          <w:rFonts w:ascii="Times New Roman" w:hAnsi="Times New Roman" w:cs="Times New Roman"/>
          <w:sz w:val="28"/>
          <w:szCs w:val="28"/>
        </w:rPr>
        <w:t xml:space="preserve">девять </w:t>
      </w:r>
      <w:r w:rsidR="00797452" w:rsidRPr="00C86062">
        <w:rPr>
          <w:rFonts w:ascii="Times New Roman" w:hAnsi="Times New Roman" w:cs="Times New Roman"/>
          <w:sz w:val="28"/>
          <w:szCs w:val="28"/>
        </w:rPr>
        <w:t>месяцев</w:t>
      </w:r>
      <w:r w:rsidR="009515C5" w:rsidRPr="00C86062">
        <w:rPr>
          <w:rFonts w:ascii="Times New Roman" w:hAnsi="Times New Roman" w:cs="Times New Roman"/>
          <w:sz w:val="28"/>
          <w:szCs w:val="28"/>
        </w:rPr>
        <w:t xml:space="preserve"> 201</w:t>
      </w:r>
      <w:r w:rsidR="0022786E" w:rsidRPr="00C86062">
        <w:rPr>
          <w:rFonts w:ascii="Times New Roman" w:hAnsi="Times New Roman" w:cs="Times New Roman"/>
          <w:sz w:val="28"/>
          <w:szCs w:val="28"/>
        </w:rPr>
        <w:t>9</w:t>
      </w:r>
      <w:r w:rsidR="009515C5" w:rsidRPr="00C86062">
        <w:rPr>
          <w:rFonts w:ascii="Times New Roman" w:hAnsi="Times New Roman" w:cs="Times New Roman"/>
          <w:sz w:val="28"/>
          <w:szCs w:val="28"/>
        </w:rPr>
        <w:t xml:space="preserve"> года подготовлен</w:t>
      </w:r>
      <w:r w:rsidR="00E6216A" w:rsidRPr="00C86062">
        <w:rPr>
          <w:rFonts w:ascii="Times New Roman" w:hAnsi="Times New Roman" w:cs="Times New Roman"/>
          <w:sz w:val="28"/>
          <w:szCs w:val="28"/>
        </w:rPr>
        <w:t>о</w:t>
      </w:r>
      <w:r w:rsidR="009515C5" w:rsidRPr="00C86062">
        <w:rPr>
          <w:rFonts w:ascii="Times New Roman" w:hAnsi="Times New Roman" w:cs="Times New Roman"/>
          <w:sz w:val="28"/>
          <w:szCs w:val="28"/>
        </w:rPr>
        <w:t xml:space="preserve"> </w:t>
      </w:r>
      <w:r w:rsidR="00C86062" w:rsidRPr="00C86062">
        <w:rPr>
          <w:rFonts w:ascii="Times New Roman" w:hAnsi="Times New Roman" w:cs="Times New Roman"/>
          <w:sz w:val="28"/>
          <w:szCs w:val="28"/>
        </w:rPr>
        <w:t>председателем</w:t>
      </w:r>
      <w:r w:rsidR="009515C5" w:rsidRPr="00C86062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proofErr w:type="spellStart"/>
      <w:r w:rsidR="00C86062" w:rsidRPr="00C86062">
        <w:rPr>
          <w:rFonts w:ascii="Times New Roman" w:hAnsi="Times New Roman" w:cs="Times New Roman"/>
          <w:sz w:val="28"/>
          <w:szCs w:val="28"/>
        </w:rPr>
        <w:t>Марфичевой</w:t>
      </w:r>
      <w:proofErr w:type="spellEnd"/>
      <w:r w:rsidR="00C86062" w:rsidRPr="00C86062">
        <w:rPr>
          <w:rFonts w:ascii="Times New Roman" w:hAnsi="Times New Roman" w:cs="Times New Roman"/>
          <w:sz w:val="28"/>
          <w:szCs w:val="28"/>
        </w:rPr>
        <w:t xml:space="preserve"> О. Н.</w:t>
      </w:r>
      <w:r w:rsidR="009515C5" w:rsidRPr="00C86062">
        <w:rPr>
          <w:rFonts w:ascii="Times New Roman" w:hAnsi="Times New Roman" w:cs="Times New Roman"/>
          <w:sz w:val="28"/>
          <w:szCs w:val="28"/>
        </w:rPr>
        <w:t>, с соблюдением требований:</w:t>
      </w:r>
    </w:p>
    <w:p w:rsidR="009515C5" w:rsidRPr="00C86062" w:rsidRDefault="009515C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062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 w:rsidR="00295ED5" w:rsidRPr="00C8606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786E" w:rsidRPr="00C86062">
        <w:rPr>
          <w:rFonts w:ascii="Times New Roman" w:hAnsi="Times New Roman" w:cs="Times New Roman"/>
          <w:sz w:val="28"/>
          <w:szCs w:val="28"/>
        </w:rPr>
        <w:t xml:space="preserve">- </w:t>
      </w:r>
      <w:r w:rsidR="00295ED5" w:rsidRPr="00C86062">
        <w:rPr>
          <w:rFonts w:ascii="Times New Roman" w:hAnsi="Times New Roman" w:cs="Times New Roman"/>
          <w:sz w:val="28"/>
          <w:szCs w:val="28"/>
        </w:rPr>
        <w:t>БК РФ)</w:t>
      </w:r>
      <w:r w:rsidRPr="00C86062">
        <w:rPr>
          <w:rFonts w:ascii="Times New Roman" w:hAnsi="Times New Roman" w:cs="Times New Roman"/>
          <w:sz w:val="28"/>
          <w:szCs w:val="28"/>
        </w:rPr>
        <w:t>;</w:t>
      </w:r>
    </w:p>
    <w:p w:rsidR="0022786E" w:rsidRPr="00C86062" w:rsidRDefault="0022786E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06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C3BB0" w:rsidRPr="00C86062">
        <w:rPr>
          <w:rFonts w:ascii="Times New Roman" w:hAnsi="Times New Roman" w:cs="Times New Roman"/>
          <w:sz w:val="28"/>
          <w:szCs w:val="28"/>
        </w:rPr>
        <w:t>Федерального закона от 07.02.2011 №6-ФЗ «Об общих принципах организации и деятельности контрольно – счетных органов субъектов Российской Федерации и муниципальных образований» (далее – Федеральный закон от 07.02.2011 №6-ФЗ);</w:t>
      </w:r>
    </w:p>
    <w:p w:rsidR="005C3BB0" w:rsidRPr="00C86062" w:rsidRDefault="005C3BB0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062">
        <w:rPr>
          <w:rFonts w:ascii="Times New Roman" w:hAnsi="Times New Roman" w:cs="Times New Roman"/>
          <w:sz w:val="28"/>
          <w:szCs w:val="28"/>
        </w:rPr>
        <w:t>-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</w:t>
      </w:r>
      <w:r w:rsidR="00B8005B" w:rsidRPr="00C86062">
        <w:rPr>
          <w:rFonts w:ascii="Times New Roman" w:hAnsi="Times New Roman" w:cs="Times New Roman"/>
          <w:sz w:val="28"/>
          <w:szCs w:val="28"/>
        </w:rPr>
        <w:t>);</w:t>
      </w:r>
    </w:p>
    <w:p w:rsidR="00D92ED8" w:rsidRPr="00C86062" w:rsidRDefault="00D92ED8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062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C86062" w:rsidRPr="00C86062">
        <w:rPr>
          <w:rFonts w:ascii="Times New Roman" w:hAnsi="Times New Roman" w:cs="Times New Roman"/>
          <w:sz w:val="28"/>
          <w:szCs w:val="28"/>
        </w:rPr>
        <w:t>Семлевском</w:t>
      </w:r>
      <w:r w:rsidR="00FB1A3A" w:rsidRPr="00C86062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C86062">
        <w:rPr>
          <w:rFonts w:ascii="Times New Roman" w:hAnsi="Times New Roman" w:cs="Times New Roman"/>
          <w:sz w:val="28"/>
          <w:szCs w:val="28"/>
        </w:rPr>
        <w:t>сельском</w:t>
      </w:r>
      <w:r w:rsidRPr="00C86062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911B77" w:rsidRPr="00C86062">
        <w:rPr>
          <w:rFonts w:ascii="Times New Roman" w:hAnsi="Times New Roman" w:cs="Times New Roman"/>
          <w:sz w:val="28"/>
          <w:szCs w:val="28"/>
        </w:rPr>
        <w:t>Вяземского района</w:t>
      </w:r>
      <w:r w:rsidRPr="00C86062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C14D25" w:rsidRPr="00C86062" w:rsidRDefault="00295ED5" w:rsidP="0029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6062">
        <w:rPr>
          <w:rFonts w:ascii="Times New Roman" w:hAnsi="Times New Roman" w:cs="Times New Roman"/>
          <w:sz w:val="28"/>
          <w:szCs w:val="28"/>
        </w:rPr>
        <w:tab/>
      </w:r>
      <w:r w:rsidR="00A83327" w:rsidRPr="00C86062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E6216A" w:rsidRPr="00C86062">
        <w:rPr>
          <w:rFonts w:ascii="Times New Roman" w:hAnsi="Times New Roman" w:cs="Times New Roman"/>
          <w:sz w:val="28"/>
          <w:szCs w:val="28"/>
        </w:rPr>
        <w:t>Отчёт</w:t>
      </w:r>
      <w:r w:rsidR="00C14D25" w:rsidRPr="00C86062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911B77" w:rsidRPr="00C86062">
        <w:rPr>
          <w:rFonts w:ascii="Times New Roman" w:hAnsi="Times New Roman" w:cs="Times New Roman"/>
          <w:sz w:val="28"/>
          <w:szCs w:val="28"/>
        </w:rPr>
        <w:t>сельского</w:t>
      </w:r>
      <w:r w:rsidR="00C14D25" w:rsidRPr="00C86062">
        <w:rPr>
          <w:rFonts w:ascii="Times New Roman" w:hAnsi="Times New Roman" w:cs="Times New Roman"/>
          <w:sz w:val="28"/>
          <w:szCs w:val="28"/>
        </w:rPr>
        <w:t xml:space="preserve"> поселения за </w:t>
      </w:r>
      <w:r w:rsidR="00B8005B" w:rsidRPr="00C86062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C8606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C14D25" w:rsidRPr="00C86062">
        <w:rPr>
          <w:rFonts w:ascii="Times New Roman" w:hAnsi="Times New Roman" w:cs="Times New Roman"/>
          <w:sz w:val="28"/>
          <w:szCs w:val="28"/>
        </w:rPr>
        <w:t xml:space="preserve"> 201</w:t>
      </w:r>
      <w:r w:rsidR="00B8005B" w:rsidRPr="00C86062">
        <w:rPr>
          <w:rFonts w:ascii="Times New Roman" w:hAnsi="Times New Roman" w:cs="Times New Roman"/>
          <w:sz w:val="28"/>
          <w:szCs w:val="28"/>
        </w:rPr>
        <w:t>9</w:t>
      </w:r>
      <w:r w:rsidR="00C14D25" w:rsidRPr="00C86062">
        <w:rPr>
          <w:rFonts w:ascii="Times New Roman" w:hAnsi="Times New Roman" w:cs="Times New Roman"/>
          <w:sz w:val="28"/>
          <w:szCs w:val="28"/>
        </w:rPr>
        <w:t xml:space="preserve"> года (далее – </w:t>
      </w:r>
      <w:r w:rsidR="00E6216A" w:rsidRPr="00C86062">
        <w:rPr>
          <w:rFonts w:ascii="Times New Roman" w:hAnsi="Times New Roman" w:cs="Times New Roman"/>
          <w:sz w:val="28"/>
          <w:szCs w:val="28"/>
        </w:rPr>
        <w:t>отчёт</w:t>
      </w:r>
      <w:r w:rsidR="00C14D25" w:rsidRPr="00C86062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B8005B" w:rsidRPr="00C86062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C8606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C86062">
        <w:rPr>
          <w:rFonts w:ascii="Times New Roman" w:hAnsi="Times New Roman" w:cs="Times New Roman"/>
          <w:sz w:val="28"/>
          <w:szCs w:val="28"/>
        </w:rPr>
        <w:t xml:space="preserve"> 201</w:t>
      </w:r>
      <w:r w:rsidR="00B8005B" w:rsidRPr="00C86062">
        <w:rPr>
          <w:rFonts w:ascii="Times New Roman" w:hAnsi="Times New Roman" w:cs="Times New Roman"/>
          <w:sz w:val="28"/>
          <w:szCs w:val="28"/>
        </w:rPr>
        <w:t>9</w:t>
      </w:r>
      <w:r w:rsidRPr="00C86062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B8005B" w:rsidRPr="00C86062" w:rsidRDefault="00C816AD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062">
        <w:rPr>
          <w:rFonts w:ascii="Times New Roman" w:hAnsi="Times New Roman" w:cs="Times New Roman"/>
          <w:sz w:val="28"/>
          <w:szCs w:val="28"/>
        </w:rPr>
        <w:t xml:space="preserve">Сроки составления и утверждения </w:t>
      </w:r>
      <w:r w:rsidR="00E6216A" w:rsidRPr="00C86062">
        <w:rPr>
          <w:rFonts w:ascii="Times New Roman" w:hAnsi="Times New Roman" w:cs="Times New Roman"/>
          <w:sz w:val="28"/>
          <w:szCs w:val="28"/>
        </w:rPr>
        <w:t>отчёт</w:t>
      </w:r>
      <w:r w:rsidRPr="00C86062">
        <w:rPr>
          <w:rFonts w:ascii="Times New Roman" w:hAnsi="Times New Roman" w:cs="Times New Roman"/>
          <w:sz w:val="28"/>
          <w:szCs w:val="28"/>
        </w:rPr>
        <w:t>а об исполнении бюджета</w:t>
      </w:r>
      <w:r w:rsidR="006A61AE" w:rsidRPr="00C86062">
        <w:rPr>
          <w:rFonts w:ascii="Times New Roman" w:hAnsi="Times New Roman" w:cs="Times New Roman"/>
          <w:sz w:val="28"/>
          <w:szCs w:val="28"/>
        </w:rPr>
        <w:t xml:space="preserve"> </w:t>
      </w:r>
      <w:r w:rsidR="00C86062" w:rsidRPr="00C86062">
        <w:rPr>
          <w:rFonts w:ascii="Times New Roman" w:hAnsi="Times New Roman" w:cs="Times New Roman"/>
          <w:sz w:val="28"/>
          <w:szCs w:val="28"/>
        </w:rPr>
        <w:t>Семлевского</w:t>
      </w:r>
      <w:r w:rsidR="00FB1A3A" w:rsidRPr="00C86062">
        <w:rPr>
          <w:rFonts w:ascii="Times New Roman" w:hAnsi="Times New Roman" w:cs="Times New Roman"/>
          <w:sz w:val="28"/>
          <w:szCs w:val="28"/>
        </w:rPr>
        <w:t xml:space="preserve"> </w:t>
      </w:r>
      <w:r w:rsidR="00B8005B" w:rsidRPr="00C8606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6A61AE" w:rsidRPr="00C86062">
        <w:rPr>
          <w:rFonts w:ascii="Times New Roman" w:hAnsi="Times New Roman" w:cs="Times New Roman"/>
          <w:sz w:val="28"/>
          <w:szCs w:val="28"/>
        </w:rPr>
        <w:t xml:space="preserve">за </w:t>
      </w:r>
      <w:r w:rsidR="00B8005B" w:rsidRPr="00C86062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C8606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6A61AE" w:rsidRPr="00C86062">
        <w:rPr>
          <w:rFonts w:ascii="Times New Roman" w:hAnsi="Times New Roman" w:cs="Times New Roman"/>
          <w:sz w:val="28"/>
          <w:szCs w:val="28"/>
        </w:rPr>
        <w:t xml:space="preserve"> 201</w:t>
      </w:r>
      <w:r w:rsidR="00B8005B" w:rsidRPr="00C86062">
        <w:rPr>
          <w:rFonts w:ascii="Times New Roman" w:hAnsi="Times New Roman" w:cs="Times New Roman"/>
          <w:sz w:val="28"/>
          <w:szCs w:val="28"/>
        </w:rPr>
        <w:t>9</w:t>
      </w:r>
      <w:r w:rsidR="006A61AE" w:rsidRPr="00C8606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005B" w:rsidRPr="00C86062">
        <w:rPr>
          <w:rFonts w:ascii="Times New Roman" w:hAnsi="Times New Roman" w:cs="Times New Roman"/>
          <w:sz w:val="28"/>
          <w:szCs w:val="28"/>
        </w:rPr>
        <w:t xml:space="preserve">соответствуют требованиям статьи 264.2 БК РФ и статье 14 Положения о бюджетном процессе в </w:t>
      </w:r>
      <w:r w:rsidR="00C86062" w:rsidRPr="00C86062">
        <w:rPr>
          <w:rFonts w:ascii="Times New Roman" w:hAnsi="Times New Roman" w:cs="Times New Roman"/>
          <w:sz w:val="28"/>
          <w:szCs w:val="28"/>
        </w:rPr>
        <w:t>Семлевском</w:t>
      </w:r>
      <w:r w:rsidR="00FB1A3A" w:rsidRPr="00C86062">
        <w:rPr>
          <w:rFonts w:ascii="Times New Roman" w:hAnsi="Times New Roman" w:cs="Times New Roman"/>
          <w:sz w:val="28"/>
          <w:szCs w:val="28"/>
        </w:rPr>
        <w:t xml:space="preserve"> </w:t>
      </w:r>
      <w:r w:rsidR="00B8005B" w:rsidRPr="00C86062">
        <w:rPr>
          <w:rFonts w:ascii="Times New Roman" w:hAnsi="Times New Roman" w:cs="Times New Roman"/>
          <w:sz w:val="28"/>
          <w:szCs w:val="28"/>
        </w:rPr>
        <w:t>сельском поселении Вяземского района Смоленской области</w:t>
      </w:r>
      <w:r w:rsidRPr="00C86062">
        <w:rPr>
          <w:rFonts w:ascii="Times New Roman" w:hAnsi="Times New Roman" w:cs="Times New Roman"/>
          <w:sz w:val="28"/>
          <w:szCs w:val="28"/>
        </w:rPr>
        <w:t>.</w:t>
      </w:r>
    </w:p>
    <w:p w:rsidR="0028733F" w:rsidRPr="00C86062" w:rsidRDefault="0028733F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062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местного бюджета за </w:t>
      </w:r>
      <w:r w:rsidR="00FB1A3A" w:rsidRPr="00C86062">
        <w:rPr>
          <w:rFonts w:ascii="Times New Roman" w:hAnsi="Times New Roman" w:cs="Times New Roman"/>
          <w:sz w:val="28"/>
          <w:szCs w:val="28"/>
        </w:rPr>
        <w:t>девять</w:t>
      </w:r>
      <w:r w:rsidRPr="00C86062">
        <w:rPr>
          <w:rFonts w:ascii="Times New Roman" w:hAnsi="Times New Roman" w:cs="Times New Roman"/>
          <w:sz w:val="28"/>
          <w:szCs w:val="28"/>
        </w:rPr>
        <w:t xml:space="preserve">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A83327" w:rsidRPr="00151AA1" w:rsidRDefault="00E6216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A1">
        <w:rPr>
          <w:rFonts w:ascii="Times New Roman" w:hAnsi="Times New Roman" w:cs="Times New Roman"/>
          <w:sz w:val="28"/>
          <w:szCs w:val="28"/>
        </w:rPr>
        <w:t>Отчёт</w:t>
      </w:r>
      <w:r w:rsidR="00C816AD" w:rsidRPr="00151AA1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8447C9" w:rsidRPr="00151AA1">
        <w:rPr>
          <w:rFonts w:ascii="Times New Roman" w:hAnsi="Times New Roman" w:cs="Times New Roman"/>
          <w:sz w:val="28"/>
          <w:szCs w:val="28"/>
        </w:rPr>
        <w:t>распоряжением</w:t>
      </w:r>
      <w:r w:rsidR="00C816AD" w:rsidRPr="00151A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51AA1" w:rsidRPr="00151AA1">
        <w:rPr>
          <w:rFonts w:ascii="Times New Roman" w:hAnsi="Times New Roman" w:cs="Times New Roman"/>
          <w:sz w:val="28"/>
          <w:szCs w:val="28"/>
        </w:rPr>
        <w:t>Семлевского</w:t>
      </w:r>
      <w:r w:rsidR="003D06E7" w:rsidRPr="00151AA1">
        <w:rPr>
          <w:rFonts w:ascii="Times New Roman" w:hAnsi="Times New Roman" w:cs="Times New Roman"/>
          <w:sz w:val="28"/>
          <w:szCs w:val="28"/>
        </w:rPr>
        <w:t xml:space="preserve"> </w:t>
      </w:r>
      <w:r w:rsidR="00A83327" w:rsidRPr="00151AA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C816AD" w:rsidRPr="00151AA1">
        <w:rPr>
          <w:rFonts w:ascii="Times New Roman" w:hAnsi="Times New Roman" w:cs="Times New Roman"/>
          <w:sz w:val="28"/>
          <w:szCs w:val="28"/>
        </w:rPr>
        <w:t xml:space="preserve">от </w:t>
      </w:r>
      <w:r w:rsidR="00797452" w:rsidRPr="00151AA1">
        <w:rPr>
          <w:rFonts w:ascii="Times New Roman" w:hAnsi="Times New Roman" w:cs="Times New Roman"/>
          <w:sz w:val="28"/>
          <w:szCs w:val="28"/>
        </w:rPr>
        <w:t>2</w:t>
      </w:r>
      <w:r w:rsidR="00151AA1" w:rsidRPr="00151AA1">
        <w:rPr>
          <w:rFonts w:ascii="Times New Roman" w:hAnsi="Times New Roman" w:cs="Times New Roman"/>
          <w:sz w:val="28"/>
          <w:szCs w:val="28"/>
        </w:rPr>
        <w:t>3</w:t>
      </w:r>
      <w:r w:rsidR="00B407EB" w:rsidRPr="00151AA1">
        <w:rPr>
          <w:rFonts w:ascii="Times New Roman" w:hAnsi="Times New Roman" w:cs="Times New Roman"/>
          <w:sz w:val="28"/>
          <w:szCs w:val="28"/>
        </w:rPr>
        <w:t>.</w:t>
      </w:r>
      <w:r w:rsidR="00797452" w:rsidRPr="00151AA1">
        <w:rPr>
          <w:rFonts w:ascii="Times New Roman" w:hAnsi="Times New Roman" w:cs="Times New Roman"/>
          <w:sz w:val="28"/>
          <w:szCs w:val="28"/>
        </w:rPr>
        <w:t>1</w:t>
      </w:r>
      <w:r w:rsidR="00B407EB" w:rsidRPr="00151AA1">
        <w:rPr>
          <w:rFonts w:ascii="Times New Roman" w:hAnsi="Times New Roman" w:cs="Times New Roman"/>
          <w:sz w:val="28"/>
          <w:szCs w:val="28"/>
        </w:rPr>
        <w:t>0.201</w:t>
      </w:r>
      <w:r w:rsidR="0028733F" w:rsidRPr="00151AA1">
        <w:rPr>
          <w:rFonts w:ascii="Times New Roman" w:hAnsi="Times New Roman" w:cs="Times New Roman"/>
          <w:sz w:val="28"/>
          <w:szCs w:val="28"/>
        </w:rPr>
        <w:t>9</w:t>
      </w:r>
      <w:r w:rsidR="00B407EB" w:rsidRPr="00151AA1">
        <w:rPr>
          <w:rFonts w:ascii="Times New Roman" w:hAnsi="Times New Roman" w:cs="Times New Roman"/>
          <w:sz w:val="28"/>
          <w:szCs w:val="28"/>
        </w:rPr>
        <w:t xml:space="preserve"> №</w:t>
      </w:r>
      <w:r w:rsidR="00151AA1" w:rsidRPr="00151AA1">
        <w:rPr>
          <w:rFonts w:ascii="Times New Roman" w:hAnsi="Times New Roman" w:cs="Times New Roman"/>
          <w:sz w:val="28"/>
          <w:szCs w:val="28"/>
        </w:rPr>
        <w:t>61</w:t>
      </w:r>
      <w:r w:rsidR="00F1056C" w:rsidRPr="00151AA1">
        <w:rPr>
          <w:rFonts w:ascii="Times New Roman" w:hAnsi="Times New Roman" w:cs="Times New Roman"/>
          <w:sz w:val="28"/>
          <w:szCs w:val="28"/>
        </w:rPr>
        <w:t>-р</w:t>
      </w:r>
      <w:r w:rsidR="00A83327" w:rsidRPr="00151AA1">
        <w:rPr>
          <w:rFonts w:ascii="Times New Roman" w:hAnsi="Times New Roman" w:cs="Times New Roman"/>
          <w:sz w:val="28"/>
          <w:szCs w:val="28"/>
        </w:rPr>
        <w:t xml:space="preserve"> «</w:t>
      </w:r>
      <w:r w:rsidR="003D06E7" w:rsidRPr="00151AA1">
        <w:rPr>
          <w:rFonts w:ascii="Times New Roman" w:hAnsi="Times New Roman" w:cs="Times New Roman"/>
          <w:sz w:val="28"/>
          <w:szCs w:val="28"/>
        </w:rPr>
        <w:t xml:space="preserve">Об </w:t>
      </w:r>
      <w:r w:rsidR="00A83327" w:rsidRPr="00151AA1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151AA1" w:rsidRPr="00151AA1">
        <w:rPr>
          <w:rFonts w:ascii="Times New Roman" w:hAnsi="Times New Roman" w:cs="Times New Roman"/>
          <w:sz w:val="28"/>
          <w:szCs w:val="28"/>
        </w:rPr>
        <w:t>Семлевского</w:t>
      </w:r>
      <w:r w:rsidR="003D06E7" w:rsidRPr="00151AA1">
        <w:rPr>
          <w:rFonts w:ascii="Times New Roman" w:hAnsi="Times New Roman" w:cs="Times New Roman"/>
          <w:sz w:val="28"/>
          <w:szCs w:val="28"/>
        </w:rPr>
        <w:t xml:space="preserve"> </w:t>
      </w:r>
      <w:r w:rsidR="00A83327" w:rsidRPr="00151AA1">
        <w:rPr>
          <w:rFonts w:ascii="Times New Roman" w:hAnsi="Times New Roman" w:cs="Times New Roman"/>
          <w:sz w:val="28"/>
          <w:szCs w:val="28"/>
        </w:rPr>
        <w:t>сельского поселения Вяземског</w:t>
      </w:r>
      <w:r w:rsidR="006C5DFC" w:rsidRPr="00151AA1">
        <w:rPr>
          <w:rFonts w:ascii="Times New Roman" w:hAnsi="Times New Roman" w:cs="Times New Roman"/>
          <w:sz w:val="28"/>
          <w:szCs w:val="28"/>
        </w:rPr>
        <w:t xml:space="preserve">о района Смоленской области </w:t>
      </w:r>
      <w:r w:rsidR="005F7A5C" w:rsidRPr="00151AA1">
        <w:rPr>
          <w:rFonts w:ascii="Times New Roman" w:hAnsi="Times New Roman" w:cs="Times New Roman"/>
          <w:sz w:val="28"/>
          <w:szCs w:val="28"/>
        </w:rPr>
        <w:t xml:space="preserve">за </w:t>
      </w:r>
      <w:r w:rsidR="003D06E7" w:rsidRPr="00151AA1">
        <w:rPr>
          <w:rFonts w:ascii="Times New Roman" w:hAnsi="Times New Roman" w:cs="Times New Roman"/>
          <w:sz w:val="28"/>
          <w:szCs w:val="28"/>
        </w:rPr>
        <w:t>9</w:t>
      </w:r>
      <w:r w:rsidR="00797452" w:rsidRPr="00151AA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83327" w:rsidRPr="00151AA1">
        <w:rPr>
          <w:rFonts w:ascii="Times New Roman" w:hAnsi="Times New Roman" w:cs="Times New Roman"/>
          <w:sz w:val="28"/>
          <w:szCs w:val="28"/>
        </w:rPr>
        <w:t xml:space="preserve"> 201</w:t>
      </w:r>
      <w:r w:rsidR="0028733F" w:rsidRPr="00151AA1">
        <w:rPr>
          <w:rFonts w:ascii="Times New Roman" w:hAnsi="Times New Roman" w:cs="Times New Roman"/>
          <w:sz w:val="28"/>
          <w:szCs w:val="28"/>
        </w:rPr>
        <w:t>9</w:t>
      </w:r>
      <w:r w:rsidR="00A83327" w:rsidRPr="00151A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16AD" w:rsidRPr="00151AA1">
        <w:rPr>
          <w:rFonts w:ascii="Times New Roman" w:hAnsi="Times New Roman" w:cs="Times New Roman"/>
          <w:sz w:val="28"/>
          <w:szCs w:val="28"/>
        </w:rPr>
        <w:t>».</w:t>
      </w:r>
    </w:p>
    <w:p w:rsidR="00EF1F7E" w:rsidRPr="00151AA1" w:rsidRDefault="00EF1F7E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A1">
        <w:rPr>
          <w:rFonts w:ascii="Times New Roman" w:hAnsi="Times New Roman" w:cs="Times New Roman"/>
          <w:sz w:val="28"/>
          <w:szCs w:val="28"/>
        </w:rPr>
        <w:t xml:space="preserve">Замечания к распоряжению Администрации </w:t>
      </w:r>
      <w:r w:rsidR="00151AA1" w:rsidRPr="00151AA1">
        <w:rPr>
          <w:rFonts w:ascii="Times New Roman" w:hAnsi="Times New Roman" w:cs="Times New Roman"/>
          <w:sz w:val="28"/>
          <w:szCs w:val="28"/>
        </w:rPr>
        <w:t>Семлевского</w:t>
      </w:r>
      <w:r w:rsidRPr="00151AA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151AA1" w:rsidRPr="00151AA1">
        <w:rPr>
          <w:rFonts w:ascii="Times New Roman" w:hAnsi="Times New Roman" w:cs="Times New Roman"/>
          <w:sz w:val="28"/>
          <w:szCs w:val="28"/>
        </w:rPr>
        <w:t>3</w:t>
      </w:r>
      <w:r w:rsidRPr="00151AA1">
        <w:rPr>
          <w:rFonts w:ascii="Times New Roman" w:hAnsi="Times New Roman" w:cs="Times New Roman"/>
          <w:sz w:val="28"/>
          <w:szCs w:val="28"/>
        </w:rPr>
        <w:t>.10.2019 №</w:t>
      </w:r>
      <w:r w:rsidR="00151AA1" w:rsidRPr="00151AA1">
        <w:rPr>
          <w:rFonts w:ascii="Times New Roman" w:hAnsi="Times New Roman" w:cs="Times New Roman"/>
          <w:sz w:val="28"/>
          <w:szCs w:val="28"/>
        </w:rPr>
        <w:t>61</w:t>
      </w:r>
      <w:r w:rsidRPr="00151AA1">
        <w:rPr>
          <w:rFonts w:ascii="Times New Roman" w:hAnsi="Times New Roman" w:cs="Times New Roman"/>
          <w:sz w:val="28"/>
          <w:szCs w:val="28"/>
        </w:rPr>
        <w:t>-р:</w:t>
      </w:r>
    </w:p>
    <w:p w:rsidR="00EF1F7E" w:rsidRPr="00151AA1" w:rsidRDefault="00EF1F7E" w:rsidP="00EF1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AA1">
        <w:rPr>
          <w:rFonts w:ascii="Times New Roman" w:hAnsi="Times New Roman" w:cs="Times New Roman"/>
          <w:sz w:val="28"/>
          <w:szCs w:val="28"/>
        </w:rPr>
        <w:t>- в преамбуле распоряжения Администрации от 2</w:t>
      </w:r>
      <w:r w:rsidR="00151AA1" w:rsidRPr="00151AA1">
        <w:rPr>
          <w:rFonts w:ascii="Times New Roman" w:hAnsi="Times New Roman" w:cs="Times New Roman"/>
          <w:sz w:val="28"/>
          <w:szCs w:val="28"/>
        </w:rPr>
        <w:t>3</w:t>
      </w:r>
      <w:r w:rsidRPr="00151AA1">
        <w:rPr>
          <w:rFonts w:ascii="Times New Roman" w:hAnsi="Times New Roman" w:cs="Times New Roman"/>
          <w:sz w:val="28"/>
          <w:szCs w:val="28"/>
        </w:rPr>
        <w:t>.10.2019 №</w:t>
      </w:r>
      <w:r w:rsidR="00151AA1" w:rsidRPr="00151AA1">
        <w:rPr>
          <w:rFonts w:ascii="Times New Roman" w:hAnsi="Times New Roman" w:cs="Times New Roman"/>
          <w:sz w:val="28"/>
          <w:szCs w:val="28"/>
        </w:rPr>
        <w:t>61</w:t>
      </w:r>
      <w:r w:rsidRPr="00151AA1">
        <w:rPr>
          <w:rFonts w:ascii="Times New Roman" w:hAnsi="Times New Roman" w:cs="Times New Roman"/>
          <w:sz w:val="28"/>
          <w:szCs w:val="28"/>
        </w:rPr>
        <w:t xml:space="preserve">-р указано: «Об исполнении бюджета </w:t>
      </w:r>
      <w:r w:rsidR="00151AA1" w:rsidRPr="00151AA1">
        <w:rPr>
          <w:rFonts w:ascii="Times New Roman" w:hAnsi="Times New Roman" w:cs="Times New Roman"/>
          <w:sz w:val="28"/>
          <w:szCs w:val="28"/>
        </w:rPr>
        <w:t>Семлевского</w:t>
      </w:r>
      <w:r w:rsidRPr="00151AA1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Pr="00151AA1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Pr="00151AA1">
        <w:rPr>
          <w:rFonts w:ascii="Times New Roman" w:hAnsi="Times New Roman" w:cs="Times New Roman"/>
          <w:sz w:val="28"/>
          <w:szCs w:val="28"/>
        </w:rPr>
        <w:t xml:space="preserve"> 2019 года».</w:t>
      </w:r>
    </w:p>
    <w:p w:rsidR="00EF1F7E" w:rsidRPr="00151AA1" w:rsidRDefault="00EF1F7E" w:rsidP="00EF1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A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1AA1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федерального бюджета, бюджета субъекта Российской Федерации, местного бюджета за </w:t>
      </w:r>
      <w:r w:rsidR="00F126A5" w:rsidRPr="00151AA1">
        <w:rPr>
          <w:rFonts w:ascii="Times New Roman" w:hAnsi="Times New Roman" w:cs="Times New Roman"/>
          <w:sz w:val="28"/>
          <w:szCs w:val="28"/>
        </w:rPr>
        <w:t xml:space="preserve">первый квартал, полугодие и </w:t>
      </w:r>
      <w:r w:rsidR="00F126A5" w:rsidRPr="00151AA1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 w:rsidR="00F126A5" w:rsidRPr="00151AA1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</w:t>
      </w:r>
      <w:proofErr w:type="gramEnd"/>
      <w:r w:rsidR="00F126A5" w:rsidRPr="00151AA1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F126A5" w:rsidRPr="00151AA1" w:rsidRDefault="00F126A5" w:rsidP="00F126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A1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14 Положения о бюджетном процессе </w:t>
      </w:r>
      <w:proofErr w:type="gramStart"/>
      <w:r w:rsidR="00317B33" w:rsidRPr="00151AA1">
        <w:rPr>
          <w:rFonts w:ascii="Times New Roman" w:hAnsi="Times New Roman" w:cs="Times New Roman"/>
          <w:sz w:val="28"/>
          <w:szCs w:val="28"/>
        </w:rPr>
        <w:t>отчеты</w:t>
      </w:r>
      <w:proofErr w:type="gramEnd"/>
      <w:r w:rsidR="00317B33" w:rsidRPr="00151AA1">
        <w:rPr>
          <w:rFonts w:ascii="Times New Roman" w:hAnsi="Times New Roman" w:cs="Times New Roman"/>
          <w:sz w:val="28"/>
          <w:szCs w:val="28"/>
        </w:rPr>
        <w:t xml:space="preserve"> об исполнении бюджета поселения за первый квартал, полугодие и </w:t>
      </w:r>
      <w:r w:rsidR="00317B33" w:rsidRPr="00151AA1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 w:rsidR="00317B33" w:rsidRPr="00151AA1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</w:t>
      </w:r>
      <w:r w:rsidR="00861F04">
        <w:rPr>
          <w:rFonts w:ascii="Times New Roman" w:hAnsi="Times New Roman" w:cs="Times New Roman"/>
          <w:sz w:val="28"/>
          <w:szCs w:val="28"/>
        </w:rPr>
        <w:t>ют</w:t>
      </w:r>
      <w:r w:rsidR="00317B33" w:rsidRPr="00151AA1">
        <w:rPr>
          <w:rFonts w:ascii="Times New Roman" w:hAnsi="Times New Roman" w:cs="Times New Roman"/>
          <w:sz w:val="28"/>
          <w:szCs w:val="28"/>
        </w:rPr>
        <w:t xml:space="preserve">ся </w:t>
      </w:r>
      <w:r w:rsidR="00317B33" w:rsidRPr="00151AA1">
        <w:rPr>
          <w:rFonts w:ascii="Times New Roman" w:hAnsi="Times New Roman" w:cs="Times New Roman"/>
          <w:sz w:val="28"/>
          <w:szCs w:val="28"/>
        </w:rPr>
        <w:lastRenderedPageBreak/>
        <w:t>распоряжением Администрации поселения не позднее 15 числа второго месяца, следующего за отчетным периодом.</w:t>
      </w:r>
    </w:p>
    <w:p w:rsidR="00317B33" w:rsidRPr="00151AA1" w:rsidRDefault="00317B33" w:rsidP="00F126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A1">
        <w:rPr>
          <w:rFonts w:ascii="Times New Roman" w:hAnsi="Times New Roman" w:cs="Times New Roman"/>
          <w:sz w:val="28"/>
          <w:szCs w:val="28"/>
        </w:rPr>
        <w:t xml:space="preserve">Таким образом, Администрации необходимо утверждать отчет об исполнении бюджета поселения за </w:t>
      </w:r>
      <w:r w:rsidRPr="00151AA1">
        <w:rPr>
          <w:rFonts w:ascii="Times New Roman" w:hAnsi="Times New Roman" w:cs="Times New Roman"/>
          <w:b/>
          <w:sz w:val="28"/>
          <w:szCs w:val="28"/>
          <w:u w:val="single"/>
        </w:rPr>
        <w:t>«девять месяцев»</w:t>
      </w:r>
      <w:r w:rsidRPr="00151AA1">
        <w:rPr>
          <w:rFonts w:ascii="Times New Roman" w:hAnsi="Times New Roman" w:cs="Times New Roman"/>
          <w:sz w:val="28"/>
          <w:szCs w:val="28"/>
        </w:rPr>
        <w:t xml:space="preserve">, как предусмотрено Бюджетным кодексом Российской Федерации и Положением о бюджетном процессе, а не «за </w:t>
      </w:r>
      <w:r w:rsidRPr="00151AA1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Pr="00151AA1">
        <w:rPr>
          <w:rFonts w:ascii="Times New Roman" w:hAnsi="Times New Roman" w:cs="Times New Roman"/>
          <w:sz w:val="28"/>
          <w:szCs w:val="28"/>
        </w:rPr>
        <w:t xml:space="preserve"> 2019 года».</w:t>
      </w:r>
    </w:p>
    <w:p w:rsidR="00C86B9A" w:rsidRPr="00151AA1" w:rsidRDefault="00C86B9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A1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РФ, статьи 14 Положения о бюджетном процессе </w:t>
      </w:r>
      <w:proofErr w:type="gramStart"/>
      <w:r w:rsidRPr="00151AA1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151AA1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151AA1" w:rsidRPr="00151AA1">
        <w:rPr>
          <w:rFonts w:ascii="Times New Roman" w:hAnsi="Times New Roman" w:cs="Times New Roman"/>
          <w:sz w:val="28"/>
          <w:szCs w:val="28"/>
        </w:rPr>
        <w:t>Семлевского</w:t>
      </w:r>
      <w:r w:rsidR="00317B33" w:rsidRPr="00151AA1">
        <w:rPr>
          <w:rFonts w:ascii="Times New Roman" w:hAnsi="Times New Roman" w:cs="Times New Roman"/>
          <w:sz w:val="28"/>
          <w:szCs w:val="28"/>
        </w:rPr>
        <w:t xml:space="preserve"> </w:t>
      </w:r>
      <w:r w:rsidRPr="00151AA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девять месяцев 2019 года предоставлен своевременно (не позднее 5 дней после его утверждения), а именно </w:t>
      </w:r>
      <w:r w:rsidR="00943980" w:rsidRPr="00151AA1">
        <w:rPr>
          <w:rFonts w:ascii="Times New Roman" w:hAnsi="Times New Roman" w:cs="Times New Roman"/>
          <w:sz w:val="28"/>
          <w:szCs w:val="28"/>
        </w:rPr>
        <w:t>2</w:t>
      </w:r>
      <w:r w:rsidR="00151AA1" w:rsidRPr="00151AA1">
        <w:rPr>
          <w:rFonts w:ascii="Times New Roman" w:hAnsi="Times New Roman" w:cs="Times New Roman"/>
          <w:sz w:val="28"/>
          <w:szCs w:val="28"/>
        </w:rPr>
        <w:t>8</w:t>
      </w:r>
      <w:r w:rsidRPr="00151AA1">
        <w:rPr>
          <w:rFonts w:ascii="Times New Roman" w:hAnsi="Times New Roman" w:cs="Times New Roman"/>
          <w:sz w:val="28"/>
          <w:szCs w:val="28"/>
        </w:rPr>
        <w:t>.10.2019 (</w:t>
      </w:r>
      <w:proofErr w:type="spellStart"/>
      <w:r w:rsidRPr="00151AA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151AA1">
        <w:rPr>
          <w:rFonts w:ascii="Times New Roman" w:hAnsi="Times New Roman" w:cs="Times New Roman"/>
          <w:sz w:val="28"/>
          <w:szCs w:val="28"/>
        </w:rPr>
        <w:t xml:space="preserve">. </w:t>
      </w:r>
      <w:r w:rsidR="00943980" w:rsidRPr="00151AA1">
        <w:rPr>
          <w:rFonts w:ascii="Times New Roman" w:hAnsi="Times New Roman" w:cs="Times New Roman"/>
          <w:sz w:val="28"/>
          <w:szCs w:val="28"/>
        </w:rPr>
        <w:t>от 2</w:t>
      </w:r>
      <w:r w:rsidR="00151AA1" w:rsidRPr="00151AA1">
        <w:rPr>
          <w:rFonts w:ascii="Times New Roman" w:hAnsi="Times New Roman" w:cs="Times New Roman"/>
          <w:sz w:val="28"/>
          <w:szCs w:val="28"/>
        </w:rPr>
        <w:t>8</w:t>
      </w:r>
      <w:r w:rsidRPr="00151AA1">
        <w:rPr>
          <w:rFonts w:ascii="Times New Roman" w:hAnsi="Times New Roman" w:cs="Times New Roman"/>
          <w:sz w:val="28"/>
          <w:szCs w:val="28"/>
        </w:rPr>
        <w:t>.10.2019 №</w:t>
      </w:r>
      <w:r w:rsidR="006A32DA" w:rsidRPr="00151AA1">
        <w:rPr>
          <w:rFonts w:ascii="Times New Roman" w:hAnsi="Times New Roman" w:cs="Times New Roman"/>
          <w:sz w:val="28"/>
          <w:szCs w:val="28"/>
        </w:rPr>
        <w:t>30</w:t>
      </w:r>
      <w:r w:rsidR="00151AA1" w:rsidRPr="00151AA1">
        <w:rPr>
          <w:rFonts w:ascii="Times New Roman" w:hAnsi="Times New Roman" w:cs="Times New Roman"/>
          <w:sz w:val="28"/>
          <w:szCs w:val="28"/>
        </w:rPr>
        <w:t>3</w:t>
      </w:r>
      <w:r w:rsidRPr="00151AA1">
        <w:rPr>
          <w:rFonts w:ascii="Times New Roman" w:hAnsi="Times New Roman" w:cs="Times New Roman"/>
          <w:sz w:val="28"/>
          <w:szCs w:val="28"/>
        </w:rPr>
        <w:t>-С).</w:t>
      </w:r>
    </w:p>
    <w:p w:rsidR="00C86B9A" w:rsidRPr="00151AA1" w:rsidRDefault="00C86B9A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A1">
        <w:rPr>
          <w:rFonts w:ascii="Times New Roman" w:hAnsi="Times New Roman" w:cs="Times New Roman"/>
          <w:sz w:val="28"/>
          <w:szCs w:val="28"/>
        </w:rPr>
        <w:t>Следовательно, требования статьи 264.2 БК РФ и статьи 14 Положения о бюджетном процессе, в части утверждения и предоставления отчета об исполнении бюджета сельского поселения за девять месяцев 2019 года соблюдены</w:t>
      </w:r>
      <w:r w:rsidR="005B2174" w:rsidRPr="00151AA1">
        <w:rPr>
          <w:rFonts w:ascii="Times New Roman" w:hAnsi="Times New Roman" w:cs="Times New Roman"/>
          <w:sz w:val="28"/>
          <w:szCs w:val="28"/>
        </w:rPr>
        <w:t>.</w:t>
      </w:r>
    </w:p>
    <w:p w:rsidR="005B2174" w:rsidRPr="00151AA1" w:rsidRDefault="005B2174" w:rsidP="00A833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A1">
        <w:rPr>
          <w:rFonts w:ascii="Times New Roman" w:hAnsi="Times New Roman" w:cs="Times New Roman"/>
          <w:sz w:val="28"/>
          <w:szCs w:val="28"/>
        </w:rPr>
        <w:t>В соответствии с пунктом 2 статьи 14 Положения о бюджетном процессе одновременно с отчетом об исполнении бюджета предоставлена пояснительная записка к нему.</w:t>
      </w:r>
    </w:p>
    <w:p w:rsidR="009A7CCF" w:rsidRPr="00151AA1" w:rsidRDefault="009A7CCF" w:rsidP="009A7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AA1">
        <w:rPr>
          <w:rFonts w:ascii="Times New Roman" w:hAnsi="Times New Roman" w:cs="Times New Roman"/>
          <w:sz w:val="28"/>
          <w:szCs w:val="28"/>
        </w:rPr>
        <w:t xml:space="preserve">Отдельными приложениями к распоряжению </w:t>
      </w:r>
      <w:r w:rsidR="005B2174" w:rsidRPr="00151AA1">
        <w:rPr>
          <w:rFonts w:ascii="Times New Roman" w:hAnsi="Times New Roman" w:cs="Times New Roman"/>
          <w:sz w:val="28"/>
          <w:szCs w:val="28"/>
        </w:rPr>
        <w:t>от 2</w:t>
      </w:r>
      <w:r w:rsidR="00151AA1" w:rsidRPr="00151AA1">
        <w:rPr>
          <w:rFonts w:ascii="Times New Roman" w:hAnsi="Times New Roman" w:cs="Times New Roman"/>
          <w:sz w:val="28"/>
          <w:szCs w:val="28"/>
        </w:rPr>
        <w:t>3</w:t>
      </w:r>
      <w:r w:rsidR="005B2174" w:rsidRPr="00151AA1">
        <w:rPr>
          <w:rFonts w:ascii="Times New Roman" w:hAnsi="Times New Roman" w:cs="Times New Roman"/>
          <w:sz w:val="28"/>
          <w:szCs w:val="28"/>
        </w:rPr>
        <w:t>.10.2019 №</w:t>
      </w:r>
      <w:r w:rsidR="00151AA1" w:rsidRPr="00151AA1">
        <w:rPr>
          <w:rFonts w:ascii="Times New Roman" w:hAnsi="Times New Roman" w:cs="Times New Roman"/>
          <w:sz w:val="28"/>
          <w:szCs w:val="28"/>
        </w:rPr>
        <w:t>61</w:t>
      </w:r>
      <w:r w:rsidR="005B2174" w:rsidRPr="00151AA1">
        <w:rPr>
          <w:rFonts w:ascii="Times New Roman" w:hAnsi="Times New Roman" w:cs="Times New Roman"/>
          <w:sz w:val="28"/>
          <w:szCs w:val="28"/>
        </w:rPr>
        <w:t xml:space="preserve">-р </w:t>
      </w:r>
      <w:r w:rsidRPr="00151AA1">
        <w:rPr>
          <w:rFonts w:ascii="Times New Roman" w:hAnsi="Times New Roman" w:cs="Times New Roman"/>
          <w:sz w:val="28"/>
          <w:szCs w:val="28"/>
        </w:rPr>
        <w:t>«Об</w:t>
      </w:r>
      <w:r w:rsidR="001208EC" w:rsidRPr="00151AA1">
        <w:rPr>
          <w:rFonts w:ascii="Times New Roman" w:hAnsi="Times New Roman" w:cs="Times New Roman"/>
          <w:sz w:val="28"/>
          <w:szCs w:val="28"/>
        </w:rPr>
        <w:t xml:space="preserve"> </w:t>
      </w:r>
      <w:r w:rsidRPr="00151AA1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151AA1" w:rsidRPr="00151AA1">
        <w:rPr>
          <w:rFonts w:ascii="Times New Roman" w:hAnsi="Times New Roman" w:cs="Times New Roman"/>
          <w:sz w:val="28"/>
          <w:szCs w:val="28"/>
        </w:rPr>
        <w:t>Семлевского</w:t>
      </w:r>
      <w:r w:rsidR="001208EC" w:rsidRPr="00151AA1">
        <w:rPr>
          <w:rFonts w:ascii="Times New Roman" w:hAnsi="Times New Roman" w:cs="Times New Roman"/>
          <w:sz w:val="28"/>
          <w:szCs w:val="28"/>
        </w:rPr>
        <w:t xml:space="preserve"> </w:t>
      </w:r>
      <w:r w:rsidRPr="00151AA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E13545" w:rsidRPr="00151AA1">
        <w:rPr>
          <w:rFonts w:ascii="Times New Roman" w:hAnsi="Times New Roman" w:cs="Times New Roman"/>
          <w:sz w:val="28"/>
          <w:szCs w:val="28"/>
        </w:rPr>
        <w:t>девять</w:t>
      </w:r>
      <w:r w:rsidR="00797452" w:rsidRPr="00151AA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151AA1">
        <w:rPr>
          <w:rFonts w:ascii="Times New Roman" w:hAnsi="Times New Roman" w:cs="Times New Roman"/>
          <w:sz w:val="28"/>
          <w:szCs w:val="28"/>
        </w:rPr>
        <w:t xml:space="preserve"> 201</w:t>
      </w:r>
      <w:r w:rsidR="00E13545" w:rsidRPr="00151AA1">
        <w:rPr>
          <w:rFonts w:ascii="Times New Roman" w:hAnsi="Times New Roman" w:cs="Times New Roman"/>
          <w:sz w:val="28"/>
          <w:szCs w:val="28"/>
        </w:rPr>
        <w:t>9</w:t>
      </w:r>
      <w:r w:rsidRPr="00151AA1">
        <w:rPr>
          <w:rFonts w:ascii="Times New Roman" w:hAnsi="Times New Roman" w:cs="Times New Roman"/>
          <w:sz w:val="28"/>
          <w:szCs w:val="28"/>
        </w:rPr>
        <w:t xml:space="preserve"> года» представлены:</w:t>
      </w:r>
    </w:p>
    <w:p w:rsidR="00151AA1" w:rsidRPr="00151AA1" w:rsidRDefault="00151AA1" w:rsidP="00151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AA1">
        <w:rPr>
          <w:rFonts w:ascii="Times New Roman" w:hAnsi="Times New Roman" w:cs="Times New Roman"/>
          <w:sz w:val="28"/>
          <w:szCs w:val="28"/>
        </w:rPr>
        <w:t>- доходы бюджета по кодам классификации доходов бюджета Семлевского сельского поселения Вяземского района Смоленской области (Приложение №1);</w:t>
      </w:r>
    </w:p>
    <w:p w:rsidR="00151AA1" w:rsidRPr="00077190" w:rsidRDefault="00151AA1" w:rsidP="00151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190">
        <w:rPr>
          <w:rFonts w:ascii="Times New Roman" w:hAnsi="Times New Roman" w:cs="Times New Roman"/>
          <w:sz w:val="28"/>
          <w:szCs w:val="28"/>
        </w:rPr>
        <w:t>- расходы бюджета по ведомственной структуре расходов бюджета Семлевского сельского поселения Вяземского района Смоленской области (Приложение №</w:t>
      </w:r>
      <w:r w:rsidR="00077190" w:rsidRPr="00077190">
        <w:rPr>
          <w:rFonts w:ascii="Times New Roman" w:hAnsi="Times New Roman" w:cs="Times New Roman"/>
          <w:sz w:val="28"/>
          <w:szCs w:val="28"/>
        </w:rPr>
        <w:t>2</w:t>
      </w:r>
      <w:r w:rsidRPr="00077190">
        <w:rPr>
          <w:rFonts w:ascii="Times New Roman" w:hAnsi="Times New Roman" w:cs="Times New Roman"/>
          <w:sz w:val="28"/>
          <w:szCs w:val="28"/>
        </w:rPr>
        <w:t>).</w:t>
      </w:r>
    </w:p>
    <w:p w:rsidR="00077190" w:rsidRPr="00077190" w:rsidRDefault="00077190" w:rsidP="000771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190">
        <w:rPr>
          <w:rFonts w:ascii="Times New Roman" w:hAnsi="Times New Roman" w:cs="Times New Roman"/>
          <w:sz w:val="28"/>
          <w:szCs w:val="28"/>
        </w:rPr>
        <w:t>- расходы бюджета по раздела и подразделам классификации расходов бюджета Семлевского сельского поселения Вяземского района Смоленской области (Приложение №3);</w:t>
      </w:r>
    </w:p>
    <w:p w:rsidR="00F739FB" w:rsidRPr="00077190" w:rsidRDefault="001208EC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190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по кодам </w:t>
      </w:r>
      <w:proofErr w:type="gramStart"/>
      <w:r w:rsidRPr="00077190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</w:t>
      </w:r>
      <w:r w:rsidR="00077190" w:rsidRPr="00077190">
        <w:rPr>
          <w:rFonts w:ascii="Times New Roman" w:hAnsi="Times New Roman" w:cs="Times New Roman"/>
          <w:sz w:val="28"/>
          <w:szCs w:val="28"/>
        </w:rPr>
        <w:t>ов бюджета</w:t>
      </w:r>
      <w:proofErr w:type="gramEnd"/>
      <w:r w:rsidR="00077190" w:rsidRPr="00077190">
        <w:rPr>
          <w:rFonts w:ascii="Times New Roman" w:hAnsi="Times New Roman" w:cs="Times New Roman"/>
          <w:sz w:val="28"/>
          <w:szCs w:val="28"/>
        </w:rPr>
        <w:t xml:space="preserve"> Семлевского</w:t>
      </w:r>
      <w:r w:rsidRPr="0007719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F739FB" w:rsidRPr="00077190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077190" w:rsidRPr="00077190">
        <w:rPr>
          <w:rFonts w:ascii="Times New Roman" w:hAnsi="Times New Roman" w:cs="Times New Roman"/>
          <w:sz w:val="28"/>
          <w:szCs w:val="28"/>
        </w:rPr>
        <w:t>4</w:t>
      </w:r>
      <w:r w:rsidR="00F739FB" w:rsidRPr="00077190">
        <w:rPr>
          <w:rFonts w:ascii="Times New Roman" w:hAnsi="Times New Roman" w:cs="Times New Roman"/>
          <w:sz w:val="28"/>
          <w:szCs w:val="28"/>
        </w:rPr>
        <w:t>)</w:t>
      </w:r>
      <w:r w:rsidR="00077190" w:rsidRPr="00077190">
        <w:rPr>
          <w:rFonts w:ascii="Times New Roman" w:hAnsi="Times New Roman" w:cs="Times New Roman"/>
          <w:sz w:val="28"/>
          <w:szCs w:val="28"/>
        </w:rPr>
        <w:t>.</w:t>
      </w:r>
    </w:p>
    <w:p w:rsidR="00D43BA2" w:rsidRPr="00077190" w:rsidRDefault="00D43BA2" w:rsidP="009A7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BA2" w:rsidRPr="00077190" w:rsidRDefault="00D43BA2" w:rsidP="00D43BA2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190">
        <w:rPr>
          <w:rFonts w:ascii="Times New Roman" w:hAnsi="Times New Roman" w:cs="Times New Roman"/>
          <w:b/>
          <w:sz w:val="28"/>
          <w:szCs w:val="28"/>
        </w:rPr>
        <w:t>Установление законности, степени полноты и достоверности, представленной бюджетной отчетности сельского поселения за девять месяцев 2019 года.</w:t>
      </w:r>
    </w:p>
    <w:p w:rsidR="00D43BA2" w:rsidRPr="00077190" w:rsidRDefault="00D43BA2" w:rsidP="00D43BA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4540" w:rsidRPr="006864A9" w:rsidRDefault="00514540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4A9">
        <w:rPr>
          <w:rFonts w:ascii="Times New Roman" w:hAnsi="Times New Roman" w:cs="Times New Roman"/>
          <w:sz w:val="28"/>
          <w:szCs w:val="28"/>
        </w:rPr>
        <w:t xml:space="preserve">На основании статьи 165 БК РФ в целях установления единого порядка составления и предоставления отчетности об исполнении бюджетов бюджетной системы Российской Федерации утверждена Инструкция о порядке составления и предоставления годовой, квартальной и месячной </w:t>
      </w:r>
      <w:r w:rsidR="001E3CF6" w:rsidRPr="006864A9">
        <w:rPr>
          <w:rFonts w:ascii="Times New Roman" w:hAnsi="Times New Roman" w:cs="Times New Roman"/>
          <w:sz w:val="28"/>
          <w:szCs w:val="28"/>
        </w:rPr>
        <w:t>отчетности об исполнении бюджетов бюджетной системы Российской Федерации, введенная приказом Министерства финансов Российской Федерации от 28.12.2010 №191н.</w:t>
      </w:r>
    </w:p>
    <w:p w:rsidR="001E3CF6" w:rsidRPr="006864A9" w:rsidRDefault="001E3CF6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4A9">
        <w:rPr>
          <w:rFonts w:ascii="Times New Roman" w:hAnsi="Times New Roman" w:cs="Times New Roman"/>
          <w:sz w:val="28"/>
          <w:szCs w:val="28"/>
        </w:rPr>
        <w:lastRenderedPageBreak/>
        <w:t>Одним из направлений проверки бюджетной отчетности за девять месяцев 2019 года является проверка ее соответствия требованиям приказа Министерства финансов Российской Федерации от 28.12.2010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="00BA7F1A" w:rsidRPr="006864A9">
        <w:rPr>
          <w:rFonts w:ascii="Times New Roman" w:hAnsi="Times New Roman" w:cs="Times New Roman"/>
          <w:sz w:val="28"/>
          <w:szCs w:val="28"/>
        </w:rPr>
        <w:t xml:space="preserve"> (далее – Инструкция №191н)</w:t>
      </w:r>
      <w:r w:rsidRPr="006864A9">
        <w:rPr>
          <w:rFonts w:ascii="Times New Roman" w:hAnsi="Times New Roman" w:cs="Times New Roman"/>
          <w:sz w:val="28"/>
          <w:szCs w:val="28"/>
        </w:rPr>
        <w:t>.</w:t>
      </w:r>
    </w:p>
    <w:p w:rsidR="001E3CF6" w:rsidRPr="006864A9" w:rsidRDefault="001E3CF6" w:rsidP="005145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4A9">
        <w:rPr>
          <w:rFonts w:ascii="Times New Roman" w:hAnsi="Times New Roman" w:cs="Times New Roman"/>
          <w:sz w:val="28"/>
          <w:szCs w:val="28"/>
        </w:rPr>
        <w:t>При подготовке заключения проведена проверка соответствия полноты составления, оформления и пре</w:t>
      </w:r>
      <w:r w:rsidR="00C7141B" w:rsidRPr="006864A9">
        <w:rPr>
          <w:rFonts w:ascii="Times New Roman" w:hAnsi="Times New Roman" w:cs="Times New Roman"/>
          <w:sz w:val="28"/>
          <w:szCs w:val="28"/>
        </w:rPr>
        <w:t>д</w:t>
      </w:r>
      <w:r w:rsidRPr="006864A9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C7141B" w:rsidRPr="006864A9">
        <w:rPr>
          <w:rFonts w:ascii="Times New Roman" w:hAnsi="Times New Roman" w:cs="Times New Roman"/>
          <w:sz w:val="28"/>
          <w:szCs w:val="28"/>
        </w:rPr>
        <w:t>бюджетной отчетности за девять месяцев требованиям Инструкции №191н.</w:t>
      </w:r>
    </w:p>
    <w:p w:rsidR="009A7CCF" w:rsidRPr="006864A9" w:rsidRDefault="00C7141B" w:rsidP="009A7CCF">
      <w:pPr>
        <w:ind w:firstLine="708"/>
        <w:jc w:val="both"/>
        <w:rPr>
          <w:rFonts w:eastAsia="Calibri"/>
          <w:sz w:val="28"/>
          <w:szCs w:val="28"/>
        </w:rPr>
      </w:pPr>
      <w:r w:rsidRPr="006864A9">
        <w:rPr>
          <w:rFonts w:eastAsia="Calibri"/>
          <w:sz w:val="28"/>
          <w:szCs w:val="28"/>
        </w:rPr>
        <w:t>В соответствии с пунктом 11.1, пунктом 11.2 Инструкции №191н в состав бюджетной отчетности за девять месяцев включаются следующие формы отчетов</w:t>
      </w:r>
      <w:r w:rsidR="009A7CCF" w:rsidRPr="006864A9">
        <w:rPr>
          <w:rFonts w:eastAsia="Calibri"/>
          <w:sz w:val="28"/>
          <w:szCs w:val="28"/>
        </w:rPr>
        <w:t>:</w:t>
      </w:r>
    </w:p>
    <w:p w:rsidR="00E47301" w:rsidRPr="006864A9" w:rsidRDefault="00E47301" w:rsidP="00E47301">
      <w:pPr>
        <w:jc w:val="both"/>
        <w:rPr>
          <w:rFonts w:eastAsia="Calibri"/>
          <w:sz w:val="28"/>
          <w:szCs w:val="28"/>
        </w:rPr>
      </w:pPr>
      <w:r w:rsidRPr="006864A9">
        <w:rPr>
          <w:rFonts w:eastAsia="Calibri"/>
          <w:sz w:val="28"/>
          <w:szCs w:val="28"/>
        </w:rPr>
        <w:t>- ф. 0503117</w:t>
      </w:r>
      <w:r w:rsidRPr="006864A9">
        <w:rPr>
          <w:rFonts w:eastAsia="Calibri"/>
          <w:sz w:val="28"/>
          <w:szCs w:val="28"/>
        </w:rPr>
        <w:tab/>
      </w:r>
      <w:r w:rsidR="007A4DEC" w:rsidRPr="006864A9">
        <w:rPr>
          <w:rFonts w:eastAsia="Calibri"/>
          <w:sz w:val="28"/>
          <w:szCs w:val="28"/>
        </w:rPr>
        <w:t>о</w:t>
      </w:r>
      <w:r w:rsidRPr="006864A9">
        <w:rPr>
          <w:rFonts w:eastAsia="Calibri"/>
          <w:sz w:val="28"/>
          <w:szCs w:val="28"/>
        </w:rPr>
        <w:t>тчет об исполнении бюджета;</w:t>
      </w:r>
    </w:p>
    <w:p w:rsidR="00C7141B" w:rsidRPr="00D126F3" w:rsidRDefault="00C7141B" w:rsidP="00C7141B">
      <w:pPr>
        <w:jc w:val="both"/>
        <w:rPr>
          <w:rFonts w:eastAsia="Calibri"/>
          <w:sz w:val="28"/>
          <w:szCs w:val="28"/>
        </w:rPr>
      </w:pPr>
      <w:r w:rsidRPr="00D126F3">
        <w:rPr>
          <w:rFonts w:eastAsia="Calibri"/>
          <w:sz w:val="28"/>
          <w:szCs w:val="28"/>
        </w:rPr>
        <w:t xml:space="preserve">- </w:t>
      </w:r>
      <w:r w:rsidR="00B95E62" w:rsidRPr="00D126F3">
        <w:rPr>
          <w:rFonts w:eastAsia="Calibri"/>
          <w:sz w:val="28"/>
          <w:szCs w:val="28"/>
        </w:rPr>
        <w:t>ф. 0503124</w:t>
      </w:r>
      <w:r w:rsidR="00B95E62" w:rsidRPr="00D126F3">
        <w:rPr>
          <w:rFonts w:eastAsia="Calibri"/>
          <w:sz w:val="28"/>
          <w:szCs w:val="28"/>
        </w:rPr>
        <w:tab/>
      </w:r>
      <w:r w:rsidR="007A4DEC" w:rsidRPr="00D126F3">
        <w:rPr>
          <w:rFonts w:eastAsia="Calibri"/>
          <w:sz w:val="28"/>
          <w:szCs w:val="28"/>
        </w:rPr>
        <w:t>о</w:t>
      </w:r>
      <w:r w:rsidR="00B95E62" w:rsidRPr="00D126F3">
        <w:rPr>
          <w:rFonts w:eastAsia="Calibri"/>
          <w:sz w:val="28"/>
          <w:szCs w:val="28"/>
        </w:rPr>
        <w:t>тчет о кассовом поступлении и выбытии бюджетных средств;</w:t>
      </w:r>
    </w:p>
    <w:p w:rsidR="006F1D4E" w:rsidRPr="00D126F3" w:rsidRDefault="006F1D4E" w:rsidP="004D7FA3">
      <w:pPr>
        <w:jc w:val="both"/>
        <w:rPr>
          <w:rFonts w:eastAsia="Calibri"/>
          <w:sz w:val="28"/>
          <w:szCs w:val="28"/>
        </w:rPr>
      </w:pPr>
      <w:r w:rsidRPr="00D126F3">
        <w:rPr>
          <w:rFonts w:eastAsia="Calibri"/>
          <w:sz w:val="28"/>
          <w:szCs w:val="28"/>
        </w:rPr>
        <w:t>- ф. 0503125</w:t>
      </w:r>
      <w:r w:rsidR="000472A0" w:rsidRPr="00D126F3">
        <w:rPr>
          <w:rFonts w:eastAsia="Calibri"/>
          <w:sz w:val="28"/>
          <w:szCs w:val="28"/>
        </w:rPr>
        <w:tab/>
      </w:r>
      <w:r w:rsidR="007A4DEC" w:rsidRPr="00D126F3">
        <w:rPr>
          <w:rFonts w:eastAsia="Calibri"/>
          <w:sz w:val="28"/>
          <w:szCs w:val="28"/>
        </w:rPr>
        <w:t>с</w:t>
      </w:r>
      <w:r w:rsidRPr="00D126F3">
        <w:rPr>
          <w:rFonts w:eastAsia="Calibri"/>
          <w:sz w:val="28"/>
          <w:szCs w:val="28"/>
        </w:rPr>
        <w:t>правка по консолидируемым расчетам;</w:t>
      </w:r>
    </w:p>
    <w:p w:rsidR="004D7FA3" w:rsidRPr="00D126F3" w:rsidRDefault="007A4DEC" w:rsidP="004D7FA3">
      <w:pPr>
        <w:jc w:val="both"/>
        <w:rPr>
          <w:rFonts w:eastAsia="Calibri"/>
          <w:sz w:val="28"/>
          <w:szCs w:val="28"/>
        </w:rPr>
      </w:pPr>
      <w:r w:rsidRPr="00D126F3">
        <w:rPr>
          <w:rFonts w:eastAsia="Calibri"/>
          <w:sz w:val="28"/>
          <w:szCs w:val="28"/>
        </w:rPr>
        <w:t>- ф. 0503127</w:t>
      </w:r>
      <w:r w:rsidRPr="00D126F3">
        <w:rPr>
          <w:rFonts w:eastAsia="Calibri"/>
          <w:sz w:val="28"/>
          <w:szCs w:val="28"/>
        </w:rPr>
        <w:tab/>
        <w:t>о</w:t>
      </w:r>
      <w:r w:rsidR="004D7FA3" w:rsidRPr="00D126F3">
        <w:rPr>
          <w:rFonts w:eastAsia="Calibri"/>
          <w:sz w:val="28"/>
          <w:szCs w:val="28"/>
        </w:rPr>
        <w:t>тчет об исполнении бюджета главного распорядителя, распорядителя</w:t>
      </w:r>
      <w:r w:rsidR="00665129" w:rsidRPr="00D126F3">
        <w:rPr>
          <w:rFonts w:eastAsia="Calibri"/>
          <w:sz w:val="28"/>
          <w:szCs w:val="28"/>
        </w:rPr>
        <w:t>, получателя</w:t>
      </w:r>
      <w:r w:rsidR="004D7FA3" w:rsidRPr="00D126F3">
        <w:rPr>
          <w:rFonts w:eastAsia="Calibri"/>
          <w:sz w:val="28"/>
          <w:szCs w:val="28"/>
        </w:rPr>
        <w:t xml:space="preserve">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="00665129" w:rsidRPr="00D126F3">
        <w:rPr>
          <w:rFonts w:eastAsia="Calibri"/>
          <w:sz w:val="28"/>
          <w:szCs w:val="28"/>
        </w:rPr>
        <w:t xml:space="preserve">администратора </w:t>
      </w:r>
      <w:r w:rsidR="004D7FA3" w:rsidRPr="00D126F3">
        <w:rPr>
          <w:rFonts w:eastAsia="Calibri"/>
          <w:sz w:val="28"/>
          <w:szCs w:val="28"/>
        </w:rPr>
        <w:t>доходов бюджета;</w:t>
      </w:r>
    </w:p>
    <w:p w:rsidR="006F1D4E" w:rsidRPr="00D126F3" w:rsidRDefault="006F1D4E" w:rsidP="009A7CCF">
      <w:pPr>
        <w:jc w:val="both"/>
        <w:rPr>
          <w:rFonts w:eastAsia="Calibri"/>
          <w:sz w:val="28"/>
          <w:szCs w:val="28"/>
        </w:rPr>
      </w:pPr>
      <w:r w:rsidRPr="00D126F3">
        <w:rPr>
          <w:rFonts w:eastAsia="Calibri"/>
          <w:sz w:val="28"/>
          <w:szCs w:val="28"/>
        </w:rPr>
        <w:t>- ф. 0503128</w:t>
      </w:r>
      <w:r w:rsidR="000472A0" w:rsidRPr="00D126F3">
        <w:rPr>
          <w:rFonts w:eastAsia="Calibri"/>
          <w:sz w:val="28"/>
          <w:szCs w:val="28"/>
        </w:rPr>
        <w:tab/>
      </w:r>
      <w:r w:rsidR="007A4DEC" w:rsidRPr="00D126F3">
        <w:rPr>
          <w:rFonts w:eastAsia="Calibri"/>
          <w:sz w:val="28"/>
          <w:szCs w:val="28"/>
        </w:rPr>
        <w:t>о</w:t>
      </w:r>
      <w:r w:rsidRPr="00D126F3">
        <w:rPr>
          <w:rFonts w:eastAsia="Calibri"/>
          <w:sz w:val="28"/>
          <w:szCs w:val="28"/>
        </w:rPr>
        <w:t>тчет о бюджетных обязательствах;</w:t>
      </w:r>
    </w:p>
    <w:p w:rsidR="00665129" w:rsidRPr="00D126F3" w:rsidRDefault="00665129" w:rsidP="009A7CCF">
      <w:pPr>
        <w:jc w:val="both"/>
        <w:rPr>
          <w:rFonts w:eastAsia="Calibri"/>
          <w:sz w:val="28"/>
          <w:szCs w:val="28"/>
        </w:rPr>
      </w:pPr>
      <w:r w:rsidRPr="00D126F3">
        <w:rPr>
          <w:rFonts w:eastAsia="Calibri"/>
          <w:sz w:val="28"/>
          <w:szCs w:val="28"/>
        </w:rPr>
        <w:t>- ф. 0503140</w:t>
      </w:r>
      <w:r w:rsidRPr="00D126F3">
        <w:rPr>
          <w:rFonts w:eastAsia="Calibri"/>
          <w:sz w:val="28"/>
          <w:szCs w:val="28"/>
        </w:rPr>
        <w:tab/>
      </w:r>
      <w:r w:rsidR="007A4DEC" w:rsidRPr="00D126F3">
        <w:rPr>
          <w:rFonts w:eastAsia="Calibri"/>
          <w:sz w:val="28"/>
          <w:szCs w:val="28"/>
        </w:rPr>
        <w:t>б</w:t>
      </w:r>
      <w:r w:rsidRPr="00D126F3">
        <w:rPr>
          <w:rFonts w:eastAsia="Calibri"/>
          <w:sz w:val="28"/>
          <w:szCs w:val="28"/>
        </w:rPr>
        <w:t>аланс по поступлениям и выбытиям бюджетных средств;</w:t>
      </w:r>
    </w:p>
    <w:p w:rsidR="008823A4" w:rsidRPr="00D126F3" w:rsidRDefault="007A4DEC" w:rsidP="009A7CCF">
      <w:pPr>
        <w:jc w:val="both"/>
        <w:rPr>
          <w:rFonts w:eastAsia="Calibri"/>
          <w:sz w:val="28"/>
          <w:szCs w:val="28"/>
        </w:rPr>
      </w:pPr>
      <w:r w:rsidRPr="00D126F3">
        <w:rPr>
          <w:rFonts w:eastAsia="Calibri"/>
          <w:sz w:val="28"/>
          <w:szCs w:val="28"/>
        </w:rPr>
        <w:t>- ф. 0503160</w:t>
      </w:r>
      <w:r w:rsidRPr="00D126F3">
        <w:rPr>
          <w:rFonts w:eastAsia="Calibri"/>
          <w:sz w:val="28"/>
          <w:szCs w:val="28"/>
        </w:rPr>
        <w:tab/>
        <w:t>п</w:t>
      </w:r>
      <w:r w:rsidR="008823A4" w:rsidRPr="00D126F3">
        <w:rPr>
          <w:rFonts w:eastAsia="Calibri"/>
          <w:sz w:val="28"/>
          <w:szCs w:val="28"/>
        </w:rPr>
        <w:t>ояснительная записка;</w:t>
      </w:r>
    </w:p>
    <w:p w:rsidR="006F1D4E" w:rsidRPr="006864A9" w:rsidRDefault="006F1D4E" w:rsidP="009A7CCF">
      <w:pPr>
        <w:jc w:val="both"/>
        <w:rPr>
          <w:rFonts w:eastAsia="Calibri"/>
          <w:sz w:val="28"/>
          <w:szCs w:val="28"/>
        </w:rPr>
      </w:pPr>
      <w:r w:rsidRPr="00D126F3">
        <w:rPr>
          <w:rFonts w:eastAsia="Calibri"/>
          <w:sz w:val="28"/>
          <w:szCs w:val="28"/>
        </w:rPr>
        <w:t>- ф. 0503161</w:t>
      </w:r>
      <w:r w:rsidR="000472A0" w:rsidRPr="00D126F3">
        <w:rPr>
          <w:rFonts w:eastAsia="Calibri"/>
          <w:sz w:val="28"/>
          <w:szCs w:val="28"/>
        </w:rPr>
        <w:tab/>
      </w:r>
      <w:r w:rsidR="007A4DEC" w:rsidRPr="00D126F3">
        <w:rPr>
          <w:rFonts w:eastAsia="Calibri"/>
          <w:sz w:val="28"/>
          <w:szCs w:val="28"/>
        </w:rPr>
        <w:t>с</w:t>
      </w:r>
      <w:r w:rsidRPr="00D126F3">
        <w:rPr>
          <w:rFonts w:eastAsia="Calibri"/>
          <w:sz w:val="28"/>
          <w:szCs w:val="28"/>
        </w:rPr>
        <w:t>ведения о количестве подведо</w:t>
      </w:r>
      <w:r w:rsidRPr="006864A9">
        <w:rPr>
          <w:rFonts w:eastAsia="Calibri"/>
          <w:sz w:val="28"/>
          <w:szCs w:val="28"/>
        </w:rPr>
        <w:t xml:space="preserve">мственных участников </w:t>
      </w:r>
      <w:r w:rsidR="000472A0" w:rsidRPr="006864A9">
        <w:rPr>
          <w:rFonts w:eastAsia="Calibri"/>
          <w:sz w:val="28"/>
          <w:szCs w:val="28"/>
        </w:rPr>
        <w:t>бюджетного процесса, учреждений и государственных (муниципальных) унитарных предприятий;</w:t>
      </w:r>
    </w:p>
    <w:p w:rsidR="000472A0" w:rsidRPr="006864A9" w:rsidRDefault="007A4DEC" w:rsidP="009A7CCF">
      <w:pPr>
        <w:jc w:val="both"/>
        <w:rPr>
          <w:rFonts w:eastAsia="Calibri"/>
          <w:sz w:val="28"/>
          <w:szCs w:val="28"/>
        </w:rPr>
      </w:pPr>
      <w:r w:rsidRPr="006864A9">
        <w:rPr>
          <w:rFonts w:eastAsia="Calibri"/>
          <w:sz w:val="28"/>
          <w:szCs w:val="28"/>
        </w:rPr>
        <w:t>- ф. 0503164</w:t>
      </w:r>
      <w:r w:rsidRPr="006864A9">
        <w:rPr>
          <w:rFonts w:eastAsia="Calibri"/>
          <w:sz w:val="28"/>
          <w:szCs w:val="28"/>
        </w:rPr>
        <w:tab/>
        <w:t>с</w:t>
      </w:r>
      <w:r w:rsidR="000472A0" w:rsidRPr="006864A9">
        <w:rPr>
          <w:rFonts w:eastAsia="Calibri"/>
          <w:sz w:val="28"/>
          <w:szCs w:val="28"/>
        </w:rPr>
        <w:t>ведения об исполнении бюджета;</w:t>
      </w:r>
    </w:p>
    <w:p w:rsidR="000472A0" w:rsidRPr="002A1795" w:rsidRDefault="007A4DEC" w:rsidP="009A7CCF">
      <w:pPr>
        <w:jc w:val="both"/>
        <w:rPr>
          <w:rFonts w:eastAsia="Calibri"/>
          <w:sz w:val="28"/>
          <w:szCs w:val="28"/>
        </w:rPr>
      </w:pPr>
      <w:r w:rsidRPr="002A1795">
        <w:rPr>
          <w:rFonts w:eastAsia="Calibri"/>
          <w:sz w:val="28"/>
          <w:szCs w:val="28"/>
        </w:rPr>
        <w:t>- ф. 0503169</w:t>
      </w:r>
      <w:r w:rsidRPr="002A1795">
        <w:rPr>
          <w:rFonts w:eastAsia="Calibri"/>
          <w:sz w:val="28"/>
          <w:szCs w:val="28"/>
        </w:rPr>
        <w:tab/>
        <w:t>с</w:t>
      </w:r>
      <w:r w:rsidR="000472A0" w:rsidRPr="002A1795">
        <w:rPr>
          <w:rFonts w:eastAsia="Calibri"/>
          <w:sz w:val="28"/>
          <w:szCs w:val="28"/>
        </w:rPr>
        <w:t>ведения по дебиторской и кредиторской задолженности;</w:t>
      </w:r>
    </w:p>
    <w:p w:rsidR="00643367" w:rsidRPr="002A1795" w:rsidRDefault="007A4DEC" w:rsidP="009A7CCF">
      <w:pPr>
        <w:jc w:val="both"/>
        <w:rPr>
          <w:rFonts w:eastAsia="Calibri"/>
          <w:sz w:val="28"/>
          <w:szCs w:val="28"/>
        </w:rPr>
      </w:pPr>
      <w:r w:rsidRPr="002A1795">
        <w:rPr>
          <w:rFonts w:eastAsia="Calibri"/>
          <w:sz w:val="28"/>
          <w:szCs w:val="28"/>
        </w:rPr>
        <w:t>- ф. 0503178</w:t>
      </w:r>
      <w:r w:rsidRPr="002A1795">
        <w:rPr>
          <w:rFonts w:eastAsia="Calibri"/>
          <w:sz w:val="28"/>
          <w:szCs w:val="28"/>
        </w:rPr>
        <w:tab/>
        <w:t>с</w:t>
      </w:r>
      <w:r w:rsidR="00643367" w:rsidRPr="002A1795">
        <w:rPr>
          <w:rFonts w:eastAsia="Calibri"/>
          <w:sz w:val="28"/>
          <w:szCs w:val="28"/>
        </w:rPr>
        <w:t>ведения об остатках денежных средств на счетах получателя бюджетных средств;</w:t>
      </w:r>
    </w:p>
    <w:p w:rsidR="007A51AD" w:rsidRPr="00D126F3" w:rsidRDefault="007A51AD" w:rsidP="009A7CCF">
      <w:pPr>
        <w:jc w:val="both"/>
        <w:rPr>
          <w:rFonts w:eastAsia="Calibri"/>
          <w:sz w:val="28"/>
          <w:szCs w:val="28"/>
        </w:rPr>
      </w:pPr>
      <w:r w:rsidRPr="002A1795">
        <w:rPr>
          <w:rFonts w:eastAsia="Calibri"/>
          <w:sz w:val="28"/>
          <w:szCs w:val="28"/>
        </w:rPr>
        <w:t>- ф. 0503184</w:t>
      </w:r>
      <w:r w:rsidRPr="002A1795">
        <w:rPr>
          <w:rFonts w:eastAsia="Calibri"/>
          <w:sz w:val="28"/>
          <w:szCs w:val="28"/>
        </w:rPr>
        <w:tab/>
      </w:r>
      <w:r w:rsidR="007A4DEC" w:rsidRPr="002A1795">
        <w:rPr>
          <w:rFonts w:eastAsia="Calibri"/>
          <w:sz w:val="28"/>
          <w:szCs w:val="28"/>
        </w:rPr>
        <w:t>с</w:t>
      </w:r>
      <w:r w:rsidRPr="002A1795">
        <w:rPr>
          <w:rFonts w:eastAsia="Calibri"/>
          <w:sz w:val="28"/>
          <w:szCs w:val="28"/>
        </w:rPr>
        <w:t>правка о суммах консолидируемых</w:t>
      </w:r>
      <w:r w:rsidRPr="00D126F3">
        <w:rPr>
          <w:rFonts w:eastAsia="Calibri"/>
          <w:sz w:val="28"/>
          <w:szCs w:val="28"/>
        </w:rPr>
        <w:t xml:space="preserve"> поступлений, подлежащих зачислению на счет бюджета;</w:t>
      </w:r>
    </w:p>
    <w:p w:rsidR="000472A0" w:rsidRPr="006864A9" w:rsidRDefault="00000691" w:rsidP="009A7CCF">
      <w:pPr>
        <w:jc w:val="both"/>
        <w:rPr>
          <w:rFonts w:eastAsia="Calibri"/>
          <w:sz w:val="28"/>
          <w:szCs w:val="28"/>
        </w:rPr>
      </w:pPr>
      <w:r w:rsidRPr="00D126F3">
        <w:rPr>
          <w:rFonts w:eastAsia="Calibri"/>
          <w:sz w:val="28"/>
          <w:szCs w:val="28"/>
        </w:rPr>
        <w:t>- ф. 0503324</w:t>
      </w:r>
      <w:r w:rsidRPr="00D126F3">
        <w:rPr>
          <w:rFonts w:eastAsia="Calibri"/>
          <w:sz w:val="28"/>
          <w:szCs w:val="28"/>
        </w:rPr>
        <w:tab/>
      </w:r>
      <w:r w:rsidR="007A4DEC" w:rsidRPr="00D126F3">
        <w:rPr>
          <w:rFonts w:eastAsia="Calibri"/>
          <w:sz w:val="28"/>
          <w:szCs w:val="28"/>
        </w:rPr>
        <w:t>о</w:t>
      </w:r>
      <w:r w:rsidRPr="00D126F3">
        <w:rPr>
          <w:rFonts w:eastAsia="Calibri"/>
          <w:sz w:val="28"/>
          <w:szCs w:val="28"/>
        </w:rPr>
        <w:t>тчет об использовании</w:t>
      </w:r>
      <w:r w:rsidRPr="006864A9">
        <w:rPr>
          <w:rFonts w:eastAsia="Calibri"/>
          <w:sz w:val="28"/>
          <w:szCs w:val="28"/>
        </w:rPr>
        <w:t xml:space="preserve"> межбюджетных трансфертов (Федеральный бюджет)</w:t>
      </w:r>
      <w:r w:rsidR="007A51AD" w:rsidRPr="006864A9">
        <w:rPr>
          <w:rFonts w:eastAsia="Calibri"/>
          <w:sz w:val="28"/>
          <w:szCs w:val="28"/>
        </w:rPr>
        <w:t>.</w:t>
      </w:r>
    </w:p>
    <w:p w:rsidR="005263A8" w:rsidRPr="00D126F3" w:rsidRDefault="005263A8" w:rsidP="009A7CCF">
      <w:pPr>
        <w:jc w:val="both"/>
        <w:rPr>
          <w:rFonts w:eastAsia="Calibri"/>
          <w:sz w:val="28"/>
          <w:szCs w:val="28"/>
        </w:rPr>
      </w:pPr>
      <w:r w:rsidRPr="00D126F3">
        <w:rPr>
          <w:rFonts w:eastAsia="Calibri"/>
          <w:sz w:val="28"/>
          <w:szCs w:val="28"/>
        </w:rPr>
        <w:tab/>
        <w:t xml:space="preserve">В соответствии с пунктом 101 Инструкции №191н баланс по поступлениям и выбытиям бюджетных средств </w:t>
      </w:r>
      <w:r w:rsidR="00D83F6A" w:rsidRPr="00D126F3">
        <w:rPr>
          <w:rFonts w:eastAsia="Calibri"/>
          <w:sz w:val="28"/>
          <w:szCs w:val="28"/>
        </w:rPr>
        <w:t>(</w:t>
      </w:r>
      <w:r w:rsidRPr="00D126F3">
        <w:rPr>
          <w:rFonts w:eastAsia="Calibri"/>
          <w:sz w:val="28"/>
          <w:szCs w:val="28"/>
        </w:rPr>
        <w:t>ф. 0503140</w:t>
      </w:r>
      <w:r w:rsidR="00D83F6A" w:rsidRPr="00D126F3">
        <w:rPr>
          <w:rFonts w:eastAsia="Calibri"/>
          <w:sz w:val="28"/>
          <w:szCs w:val="28"/>
        </w:rPr>
        <w:t>)</w:t>
      </w:r>
      <w:r w:rsidRPr="00D126F3">
        <w:rPr>
          <w:rFonts w:eastAsia="Calibri"/>
          <w:sz w:val="28"/>
          <w:szCs w:val="28"/>
        </w:rPr>
        <w:t xml:space="preserve"> формируется ежемесячно финансовым органом.</w:t>
      </w:r>
    </w:p>
    <w:p w:rsidR="00B84D1A" w:rsidRPr="00D126F3" w:rsidRDefault="00B84D1A" w:rsidP="00B84D1A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26F3">
        <w:rPr>
          <w:rFonts w:eastAsia="Calibri"/>
          <w:sz w:val="28"/>
          <w:szCs w:val="28"/>
        </w:rPr>
        <w:tab/>
        <w:t xml:space="preserve">В соответствии с пунктом </w:t>
      </w:r>
      <w:r w:rsidRPr="00D126F3">
        <w:rPr>
          <w:rFonts w:eastAsiaTheme="minorHAnsi"/>
          <w:sz w:val="28"/>
          <w:szCs w:val="28"/>
          <w:lang w:eastAsia="en-US"/>
        </w:rPr>
        <w:t xml:space="preserve">119 Инструкции №191н отчет о кассовом поступлении и выбытии бюджетных средств </w:t>
      </w:r>
      <w:r w:rsidR="00D83F6A" w:rsidRPr="00D126F3">
        <w:rPr>
          <w:rFonts w:eastAsiaTheme="minorHAnsi"/>
          <w:sz w:val="28"/>
          <w:szCs w:val="28"/>
          <w:lang w:eastAsia="en-US"/>
        </w:rPr>
        <w:t>(</w:t>
      </w:r>
      <w:r w:rsidRPr="00D126F3">
        <w:rPr>
          <w:rFonts w:eastAsiaTheme="minorHAnsi"/>
          <w:sz w:val="28"/>
          <w:szCs w:val="28"/>
          <w:lang w:eastAsia="en-US"/>
        </w:rPr>
        <w:t>ф. 0503124</w:t>
      </w:r>
      <w:r w:rsidR="00D83F6A" w:rsidRPr="00D126F3">
        <w:rPr>
          <w:rFonts w:eastAsiaTheme="minorHAnsi"/>
          <w:sz w:val="28"/>
          <w:szCs w:val="28"/>
          <w:lang w:eastAsia="en-US"/>
        </w:rPr>
        <w:t>)</w:t>
      </w:r>
      <w:r w:rsidRPr="00D126F3">
        <w:rPr>
          <w:rFonts w:eastAsiaTheme="minorHAnsi"/>
          <w:sz w:val="28"/>
          <w:szCs w:val="28"/>
          <w:lang w:eastAsia="en-US"/>
        </w:rPr>
        <w:t xml:space="preserve"> составляется ежемесячно финансовым органом, на основании данных по кассовому исполнению бюджета.</w:t>
      </w:r>
    </w:p>
    <w:p w:rsidR="00354205" w:rsidRDefault="00354205" w:rsidP="005805F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26F3">
        <w:rPr>
          <w:rFonts w:eastAsiaTheme="minorHAnsi"/>
          <w:sz w:val="28"/>
          <w:szCs w:val="28"/>
          <w:lang w:eastAsia="en-US"/>
        </w:rPr>
        <w:t xml:space="preserve">В соответствии с пунктом 52 Инструкции №191н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Pr="00D126F3">
        <w:rPr>
          <w:rFonts w:eastAsiaTheme="minorHAnsi"/>
          <w:sz w:val="28"/>
          <w:szCs w:val="28"/>
          <w:lang w:eastAsia="en-US"/>
        </w:rPr>
        <w:lastRenderedPageBreak/>
        <w:t xml:space="preserve">администратора доходов бюджета </w:t>
      </w:r>
      <w:r w:rsidR="00D83F6A" w:rsidRPr="00D126F3">
        <w:rPr>
          <w:rFonts w:eastAsiaTheme="minorHAnsi"/>
          <w:sz w:val="28"/>
          <w:szCs w:val="28"/>
          <w:lang w:eastAsia="en-US"/>
        </w:rPr>
        <w:t>(</w:t>
      </w:r>
      <w:r w:rsidRPr="00D126F3">
        <w:rPr>
          <w:rFonts w:eastAsiaTheme="minorHAnsi"/>
          <w:sz w:val="28"/>
          <w:szCs w:val="28"/>
          <w:lang w:eastAsia="en-US"/>
        </w:rPr>
        <w:t>ф. 0503127</w:t>
      </w:r>
      <w:r w:rsidR="00D83F6A" w:rsidRPr="00D126F3">
        <w:rPr>
          <w:rFonts w:eastAsiaTheme="minorHAnsi"/>
          <w:sz w:val="28"/>
          <w:szCs w:val="28"/>
          <w:lang w:eastAsia="en-US"/>
        </w:rPr>
        <w:t>)</w:t>
      </w:r>
      <w:r w:rsidRPr="00D126F3">
        <w:rPr>
          <w:rFonts w:eastAsiaTheme="minorHAnsi"/>
          <w:sz w:val="28"/>
          <w:szCs w:val="28"/>
          <w:lang w:eastAsia="en-US"/>
        </w:rPr>
        <w:t xml:space="preserve"> 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деятельности.</w:t>
      </w:r>
      <w:proofErr w:type="gramEnd"/>
    </w:p>
    <w:p w:rsidR="00D126F3" w:rsidRPr="008E4BFD" w:rsidRDefault="00D126F3" w:rsidP="00D126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4BFD">
        <w:rPr>
          <w:rFonts w:eastAsiaTheme="minorHAnsi"/>
          <w:sz w:val="28"/>
          <w:szCs w:val="28"/>
          <w:lang w:eastAsia="en-US"/>
        </w:rPr>
        <w:t xml:space="preserve">В соответствии с пунктом 173 Инструкции №191н  сведения об остатках денежных средств на счетах получателя бюджетных средств </w:t>
      </w:r>
      <w:hyperlink r:id="rId9" w:history="1">
        <w:r w:rsidRPr="008E4BFD">
          <w:rPr>
            <w:rFonts w:eastAsiaTheme="minorHAnsi"/>
            <w:sz w:val="28"/>
            <w:szCs w:val="28"/>
            <w:lang w:eastAsia="en-US"/>
          </w:rPr>
          <w:t>(ф. 0503178)</w:t>
        </w:r>
      </w:hyperlink>
      <w:r w:rsidRPr="008E4BFD">
        <w:rPr>
          <w:rFonts w:eastAsiaTheme="minorHAnsi"/>
          <w:sz w:val="28"/>
          <w:szCs w:val="28"/>
          <w:lang w:eastAsia="en-US"/>
        </w:rPr>
        <w:t xml:space="preserve"> предоставля</w:t>
      </w:r>
      <w:r>
        <w:rPr>
          <w:rFonts w:eastAsiaTheme="minorHAnsi"/>
          <w:sz w:val="28"/>
          <w:szCs w:val="28"/>
          <w:lang w:eastAsia="en-US"/>
        </w:rPr>
        <w:t>ю</w:t>
      </w:r>
      <w:r w:rsidRPr="008E4BFD">
        <w:rPr>
          <w:rFonts w:eastAsiaTheme="minorHAnsi"/>
          <w:sz w:val="28"/>
          <w:szCs w:val="28"/>
          <w:lang w:eastAsia="en-US"/>
        </w:rPr>
        <w:t xml:space="preserve">тся на первое число месяца, с периодичностью предоставления субъектом бюджетной отчетности Отчета </w:t>
      </w:r>
      <w:hyperlink r:id="rId10" w:history="1">
        <w:r w:rsidRPr="008E4BFD">
          <w:rPr>
            <w:rFonts w:eastAsiaTheme="minorHAnsi"/>
            <w:sz w:val="28"/>
            <w:szCs w:val="28"/>
            <w:lang w:eastAsia="en-US"/>
          </w:rPr>
          <w:t>(ф. 0503127)</w:t>
        </w:r>
      </w:hyperlink>
      <w:r w:rsidRPr="008E4BFD">
        <w:rPr>
          <w:rFonts w:eastAsiaTheme="minorHAnsi"/>
          <w:sz w:val="28"/>
          <w:szCs w:val="28"/>
          <w:lang w:eastAsia="en-US"/>
        </w:rPr>
        <w:t>.</w:t>
      </w:r>
    </w:p>
    <w:p w:rsidR="00D126F3" w:rsidRPr="008E4BFD" w:rsidRDefault="00D126F3" w:rsidP="00D126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4BFD">
        <w:rPr>
          <w:rFonts w:eastAsiaTheme="minorHAnsi"/>
          <w:sz w:val="28"/>
          <w:szCs w:val="28"/>
          <w:lang w:eastAsia="en-US"/>
        </w:rPr>
        <w:t>Информация в приложении содержит данные об остатках денежных средств по разделам. Данные об остатках денежных средств на банковских счетах субъекта бюджетной отчетности в иностранной валюте отражаются в рублевом эквиваленте по курсу, установленному Центральным банком Российской Федерации на отчетную дату.</w:t>
      </w:r>
    </w:p>
    <w:p w:rsidR="00D126F3" w:rsidRPr="002B6DDB" w:rsidRDefault="00D126F3" w:rsidP="00D126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53178">
        <w:rPr>
          <w:sz w:val="28"/>
          <w:szCs w:val="28"/>
        </w:rPr>
        <w:t>В соответствии с пунктом 49 Инструкции №191н с</w:t>
      </w:r>
      <w:r w:rsidRPr="00E53178">
        <w:rPr>
          <w:rFonts w:eastAsiaTheme="minorHAnsi"/>
          <w:sz w:val="28"/>
          <w:szCs w:val="28"/>
          <w:lang w:eastAsia="en-US"/>
        </w:rPr>
        <w:t>правка о суммах консолидируемых поступлений, подлежащих зачислению на счет бюджета   (ф. 0503184) ежемесячно составляется администратором доходов бюджета, администратором источников финансирования дефицита бюджета на основании данных о средствах бюджета, находящихся на отчетную дату на счете территориального органа Федерального казначейства, открытом на балансовом счете 40101 «Доходы, распределяемые органами Федерального казначейства между уровнями бюджетной системы Российской</w:t>
      </w:r>
      <w:proofErr w:type="gramEnd"/>
      <w:r w:rsidRPr="00E53178">
        <w:rPr>
          <w:rFonts w:eastAsiaTheme="minorHAnsi"/>
          <w:sz w:val="28"/>
          <w:szCs w:val="28"/>
          <w:lang w:eastAsia="en-US"/>
        </w:rPr>
        <w:t xml:space="preserve"> Федерации», для их распределения по соответствующим бюджетам бюджетной системы Российской Федерации и подлежащих зачислению на счета соответствующих </w:t>
      </w:r>
      <w:r w:rsidRPr="002B6DDB">
        <w:rPr>
          <w:rFonts w:eastAsiaTheme="minorHAnsi"/>
          <w:sz w:val="28"/>
          <w:szCs w:val="28"/>
          <w:lang w:eastAsia="en-US"/>
        </w:rPr>
        <w:t>бюджетов в следующем отчетном периоде.</w:t>
      </w:r>
    </w:p>
    <w:p w:rsidR="00BA7F1A" w:rsidRPr="00D126F3" w:rsidRDefault="00BA7F1A" w:rsidP="009A7CCF">
      <w:pPr>
        <w:jc w:val="both"/>
        <w:rPr>
          <w:rFonts w:eastAsia="Calibri"/>
          <w:sz w:val="28"/>
          <w:szCs w:val="28"/>
        </w:rPr>
      </w:pPr>
      <w:r w:rsidRPr="00D126F3">
        <w:rPr>
          <w:rFonts w:eastAsia="Calibri"/>
          <w:sz w:val="28"/>
          <w:szCs w:val="28"/>
        </w:rPr>
        <w:tab/>
        <w:t xml:space="preserve">В нарушение пунктов 11.1, 11.2, </w:t>
      </w:r>
      <w:r w:rsidR="00D126F3">
        <w:rPr>
          <w:rFonts w:eastAsia="Calibri"/>
          <w:sz w:val="28"/>
          <w:szCs w:val="28"/>
        </w:rPr>
        <w:t xml:space="preserve">49, </w:t>
      </w:r>
      <w:r w:rsidRPr="00D126F3">
        <w:rPr>
          <w:rFonts w:eastAsia="Calibri"/>
          <w:sz w:val="28"/>
          <w:szCs w:val="28"/>
        </w:rPr>
        <w:t>52, 101 и 119 Инструкции №191н, с отчетом об исполнении бюджета сельского поселения за девять месяцев 2019 года не предоставлены следующие формы бюджетной отчетности:</w:t>
      </w:r>
    </w:p>
    <w:p w:rsidR="00B84D1A" w:rsidRPr="00D126F3" w:rsidRDefault="00D83F6A" w:rsidP="00D83F6A">
      <w:pPr>
        <w:ind w:firstLine="708"/>
        <w:jc w:val="both"/>
        <w:rPr>
          <w:rFonts w:eastAsia="Calibri"/>
          <w:sz w:val="28"/>
          <w:szCs w:val="28"/>
        </w:rPr>
      </w:pPr>
      <w:r w:rsidRPr="00D126F3">
        <w:rPr>
          <w:rFonts w:eastAsia="Calibri"/>
          <w:sz w:val="28"/>
          <w:szCs w:val="28"/>
        </w:rPr>
        <w:t xml:space="preserve">ф. 0503140 </w:t>
      </w:r>
      <w:r w:rsidR="009372FA" w:rsidRPr="00D126F3">
        <w:rPr>
          <w:rFonts w:eastAsia="Calibri"/>
          <w:sz w:val="28"/>
          <w:szCs w:val="28"/>
        </w:rPr>
        <w:t>-</w:t>
      </w:r>
      <w:r w:rsidRPr="00D126F3">
        <w:rPr>
          <w:rFonts w:eastAsia="Calibri"/>
          <w:sz w:val="28"/>
          <w:szCs w:val="28"/>
        </w:rPr>
        <w:t xml:space="preserve"> баланс по поступлениям и выбытиям бюджетных средств;</w:t>
      </w:r>
    </w:p>
    <w:p w:rsidR="00D83F6A" w:rsidRPr="00D126F3" w:rsidRDefault="00D83F6A" w:rsidP="009A7CCF">
      <w:pPr>
        <w:jc w:val="both"/>
        <w:rPr>
          <w:rFonts w:eastAsia="Calibri"/>
          <w:sz w:val="28"/>
          <w:szCs w:val="28"/>
        </w:rPr>
      </w:pPr>
      <w:r w:rsidRPr="00D126F3">
        <w:rPr>
          <w:rFonts w:eastAsia="Calibri"/>
          <w:sz w:val="28"/>
          <w:szCs w:val="28"/>
        </w:rPr>
        <w:tab/>
        <w:t>ф. 0503124</w:t>
      </w:r>
      <w:r w:rsidRPr="00D126F3">
        <w:rPr>
          <w:rFonts w:eastAsia="Calibri"/>
          <w:sz w:val="28"/>
          <w:szCs w:val="28"/>
        </w:rPr>
        <w:tab/>
        <w:t>- отчет о кассовом поступлении и выбытии бюджетных средств;</w:t>
      </w:r>
    </w:p>
    <w:p w:rsidR="00D126F3" w:rsidRDefault="009372FA" w:rsidP="009A7CCF">
      <w:pPr>
        <w:jc w:val="both"/>
        <w:rPr>
          <w:rFonts w:eastAsia="Calibri"/>
          <w:sz w:val="28"/>
          <w:szCs w:val="28"/>
        </w:rPr>
      </w:pPr>
      <w:r w:rsidRPr="00D126F3">
        <w:rPr>
          <w:rFonts w:eastAsia="Calibri"/>
          <w:sz w:val="28"/>
          <w:szCs w:val="28"/>
        </w:rPr>
        <w:tab/>
        <w:t>ф. 0503127</w:t>
      </w:r>
      <w:r w:rsidRPr="00D126F3">
        <w:rPr>
          <w:rFonts w:eastAsia="Calibri"/>
          <w:sz w:val="28"/>
          <w:szCs w:val="28"/>
        </w:rPr>
        <w:tab/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D126F3">
        <w:rPr>
          <w:rFonts w:eastAsia="Calibri"/>
          <w:sz w:val="28"/>
          <w:szCs w:val="28"/>
        </w:rPr>
        <w:t>;</w:t>
      </w:r>
    </w:p>
    <w:p w:rsidR="001B4938" w:rsidRDefault="001B4938" w:rsidP="001B4938">
      <w:pPr>
        <w:ind w:firstLine="708"/>
        <w:jc w:val="both"/>
        <w:rPr>
          <w:rFonts w:eastAsia="Calibri"/>
          <w:sz w:val="28"/>
          <w:szCs w:val="28"/>
        </w:rPr>
      </w:pPr>
      <w:r w:rsidRPr="002B6DDB">
        <w:rPr>
          <w:rFonts w:eastAsia="Calibri"/>
          <w:sz w:val="28"/>
          <w:szCs w:val="28"/>
        </w:rPr>
        <w:t>ф. 0503178</w:t>
      </w:r>
      <w:r w:rsidRPr="002B6DDB">
        <w:rPr>
          <w:rFonts w:eastAsia="Calibri"/>
          <w:sz w:val="28"/>
          <w:szCs w:val="28"/>
        </w:rPr>
        <w:tab/>
        <w:t>- сведения об остатках денежных средств на счетах получателя бюджетных средств;</w:t>
      </w:r>
    </w:p>
    <w:p w:rsidR="00D126F3" w:rsidRPr="00E53178" w:rsidRDefault="00D126F3" w:rsidP="00D126F3">
      <w:pPr>
        <w:ind w:firstLine="708"/>
        <w:jc w:val="both"/>
        <w:rPr>
          <w:rFonts w:eastAsia="Calibri"/>
          <w:sz w:val="28"/>
          <w:szCs w:val="28"/>
        </w:rPr>
      </w:pPr>
      <w:r w:rsidRPr="00E53178">
        <w:rPr>
          <w:rFonts w:eastAsia="Calibri"/>
          <w:sz w:val="28"/>
          <w:szCs w:val="28"/>
        </w:rPr>
        <w:t>ф. 0503184</w:t>
      </w:r>
      <w:r w:rsidRPr="00E5317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- </w:t>
      </w:r>
      <w:r w:rsidRPr="00E53178">
        <w:rPr>
          <w:rFonts w:eastAsia="Calibri"/>
          <w:sz w:val="28"/>
          <w:szCs w:val="28"/>
        </w:rPr>
        <w:t>справка о суммах консолидируемых поступлений, подлежащих зачислению на счет бюджета</w:t>
      </w:r>
      <w:r>
        <w:rPr>
          <w:rFonts w:eastAsia="Calibri"/>
          <w:sz w:val="28"/>
          <w:szCs w:val="28"/>
        </w:rPr>
        <w:t>.</w:t>
      </w:r>
    </w:p>
    <w:p w:rsidR="008A20B1" w:rsidRPr="00D126F3" w:rsidRDefault="008E12AE" w:rsidP="00D126F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26F3">
        <w:rPr>
          <w:bCs/>
          <w:sz w:val="28"/>
          <w:szCs w:val="28"/>
        </w:rPr>
        <w:t xml:space="preserve">В соответствии с пунктом 151 Инструкции №191н </w:t>
      </w:r>
      <w:r w:rsidR="008A20B1" w:rsidRPr="00D126F3">
        <w:rPr>
          <w:rFonts w:eastAsiaTheme="minorHAnsi"/>
          <w:sz w:val="28"/>
          <w:szCs w:val="28"/>
          <w:lang w:eastAsia="en-US"/>
        </w:rPr>
        <w:t xml:space="preserve">Пояснительная записка </w:t>
      </w:r>
      <w:hyperlink r:id="rId11" w:history="1">
        <w:r w:rsidR="008A20B1" w:rsidRPr="00D126F3">
          <w:rPr>
            <w:rFonts w:eastAsiaTheme="minorHAnsi"/>
            <w:sz w:val="28"/>
            <w:szCs w:val="28"/>
            <w:lang w:eastAsia="en-US"/>
          </w:rPr>
          <w:t>(ф. 0503160)</w:t>
        </w:r>
      </w:hyperlink>
      <w:r w:rsidR="008A20B1" w:rsidRPr="00D126F3">
        <w:rPr>
          <w:rFonts w:eastAsiaTheme="minorHAnsi"/>
          <w:sz w:val="28"/>
          <w:szCs w:val="28"/>
          <w:lang w:eastAsia="en-US"/>
        </w:rPr>
        <w:t xml:space="preserve"> оформляется субъектом бюджетной отчетности с периодичностью, установленной для Таблиц (Приложений) из состава Пояснительной записки (ф. 0503160). При этом в составе месячной отчетности подлежит формированию текстовая часть Пояснительной записки </w:t>
      </w:r>
      <w:r w:rsidR="008A20B1" w:rsidRPr="00D126F3">
        <w:rPr>
          <w:rFonts w:eastAsiaTheme="minorHAnsi"/>
          <w:sz w:val="28"/>
          <w:szCs w:val="28"/>
          <w:lang w:eastAsia="en-US"/>
        </w:rPr>
        <w:lastRenderedPageBreak/>
        <w:t>(ф. 0503160) в случае необходимости пояснения отдельных показателей месячной бюджетной отчетности.</w:t>
      </w:r>
    </w:p>
    <w:p w:rsidR="00D126F3" w:rsidRPr="00D126F3" w:rsidRDefault="00D126F3" w:rsidP="00D126F3">
      <w:pPr>
        <w:ind w:firstLine="709"/>
        <w:jc w:val="both"/>
        <w:rPr>
          <w:sz w:val="28"/>
          <w:szCs w:val="28"/>
        </w:rPr>
      </w:pPr>
      <w:r w:rsidRPr="00D126F3">
        <w:rPr>
          <w:sz w:val="28"/>
          <w:szCs w:val="28"/>
        </w:rPr>
        <w:t>В нарушение</w:t>
      </w:r>
      <w:r w:rsidR="008E12AE" w:rsidRPr="00D126F3">
        <w:rPr>
          <w:sz w:val="28"/>
          <w:szCs w:val="28"/>
        </w:rPr>
        <w:t xml:space="preserve"> пункт</w:t>
      </w:r>
      <w:r w:rsidRPr="00D126F3">
        <w:rPr>
          <w:sz w:val="28"/>
          <w:szCs w:val="28"/>
        </w:rPr>
        <w:t>а</w:t>
      </w:r>
      <w:r w:rsidR="008E12AE" w:rsidRPr="00D126F3">
        <w:rPr>
          <w:sz w:val="28"/>
          <w:szCs w:val="28"/>
        </w:rPr>
        <w:t xml:space="preserve"> </w:t>
      </w:r>
      <w:r w:rsidR="008E12AE" w:rsidRPr="00D126F3">
        <w:rPr>
          <w:bCs/>
          <w:sz w:val="28"/>
          <w:szCs w:val="28"/>
        </w:rPr>
        <w:t>151 Инструкции №191н</w:t>
      </w:r>
      <w:r w:rsidRPr="00D126F3">
        <w:rPr>
          <w:sz w:val="28"/>
          <w:szCs w:val="28"/>
        </w:rPr>
        <w:t xml:space="preserve"> в составе полугодовой бюджетной отчетности не предоставлена пояснительная записка (ф.0503160).</w:t>
      </w:r>
    </w:p>
    <w:p w:rsidR="008E12AE" w:rsidRPr="00D126F3" w:rsidRDefault="008E12AE" w:rsidP="008E12AE">
      <w:pPr>
        <w:ind w:firstLine="709"/>
        <w:jc w:val="both"/>
        <w:rPr>
          <w:bCs/>
          <w:sz w:val="28"/>
          <w:szCs w:val="28"/>
        </w:rPr>
      </w:pPr>
      <w:r w:rsidRPr="00D126F3">
        <w:rPr>
          <w:bCs/>
          <w:sz w:val="28"/>
          <w:szCs w:val="28"/>
        </w:rPr>
        <w:t>В соответствии с пунктом 151 – пунктом 177 Инструкции №191н в составе Пояснительной записки предоставляются следующие формы бюджетной отчетности:</w:t>
      </w:r>
    </w:p>
    <w:p w:rsidR="008E12AE" w:rsidRPr="00D126F3" w:rsidRDefault="008B720A" w:rsidP="008B720A">
      <w:pPr>
        <w:jc w:val="both"/>
        <w:rPr>
          <w:sz w:val="28"/>
          <w:szCs w:val="28"/>
        </w:rPr>
      </w:pPr>
      <w:r w:rsidRPr="00D126F3">
        <w:rPr>
          <w:bCs/>
          <w:sz w:val="28"/>
          <w:szCs w:val="28"/>
        </w:rPr>
        <w:t xml:space="preserve">- </w:t>
      </w:r>
      <w:r w:rsidR="008E12AE" w:rsidRPr="00D126F3">
        <w:rPr>
          <w:bCs/>
          <w:sz w:val="28"/>
          <w:szCs w:val="28"/>
        </w:rPr>
        <w:t xml:space="preserve">в соответствии с пунктом 174 Инструкции №191н </w:t>
      </w:r>
      <w:r w:rsidR="008E12AE" w:rsidRPr="00D126F3">
        <w:rPr>
          <w:sz w:val="28"/>
          <w:szCs w:val="28"/>
        </w:rPr>
        <w:t>периодичность представления ф.0503296 сведения об исполнении судебных решений по денежным обязательствам бюджета – квартальная;</w:t>
      </w:r>
    </w:p>
    <w:p w:rsidR="008E12AE" w:rsidRPr="00D126F3" w:rsidRDefault="008E12AE" w:rsidP="008E12AE">
      <w:pPr>
        <w:ind w:firstLine="709"/>
        <w:jc w:val="both"/>
        <w:rPr>
          <w:sz w:val="28"/>
          <w:szCs w:val="28"/>
        </w:rPr>
      </w:pPr>
      <w:r w:rsidRPr="00D126F3">
        <w:rPr>
          <w:sz w:val="28"/>
          <w:szCs w:val="28"/>
        </w:rPr>
        <w:t>Следовательно, в</w:t>
      </w:r>
      <w:r w:rsidRPr="00D126F3">
        <w:rPr>
          <w:bCs/>
          <w:sz w:val="28"/>
          <w:szCs w:val="28"/>
        </w:rPr>
        <w:t xml:space="preserve"> нарушение п</w:t>
      </w:r>
      <w:r w:rsidR="008B720A" w:rsidRPr="00D126F3">
        <w:rPr>
          <w:bCs/>
          <w:sz w:val="28"/>
          <w:szCs w:val="28"/>
        </w:rPr>
        <w:t xml:space="preserve">ункта </w:t>
      </w:r>
      <w:r w:rsidRPr="00D126F3">
        <w:rPr>
          <w:bCs/>
          <w:sz w:val="28"/>
          <w:szCs w:val="28"/>
        </w:rPr>
        <w:t xml:space="preserve">174 Инструкции №191н в составе Пояснительной записки не </w:t>
      </w:r>
      <w:proofErr w:type="gramStart"/>
      <w:r w:rsidRPr="00D126F3">
        <w:rPr>
          <w:bCs/>
          <w:sz w:val="28"/>
          <w:szCs w:val="28"/>
        </w:rPr>
        <w:t>предоставлен</w:t>
      </w:r>
      <w:r w:rsidR="008B720A" w:rsidRPr="00D126F3">
        <w:rPr>
          <w:bCs/>
          <w:sz w:val="28"/>
          <w:szCs w:val="28"/>
        </w:rPr>
        <w:t>а</w:t>
      </w:r>
      <w:proofErr w:type="gramEnd"/>
      <w:r w:rsidRPr="00D126F3">
        <w:rPr>
          <w:sz w:val="28"/>
          <w:szCs w:val="28"/>
        </w:rPr>
        <w:t xml:space="preserve"> ф.</w:t>
      </w:r>
      <w:r w:rsidR="008B720A" w:rsidRPr="00D126F3">
        <w:rPr>
          <w:sz w:val="28"/>
          <w:szCs w:val="28"/>
        </w:rPr>
        <w:t xml:space="preserve"> </w:t>
      </w:r>
      <w:r w:rsidRPr="00D126F3">
        <w:rPr>
          <w:sz w:val="28"/>
          <w:szCs w:val="28"/>
        </w:rPr>
        <w:t>0503296.</w:t>
      </w:r>
    </w:p>
    <w:p w:rsidR="008E12AE" w:rsidRPr="00D126F3" w:rsidRDefault="008E12AE" w:rsidP="00D126F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26F3">
        <w:rPr>
          <w:sz w:val="28"/>
          <w:szCs w:val="28"/>
        </w:rPr>
        <w:t>В соответствии с п</w:t>
      </w:r>
      <w:r w:rsidR="008B720A" w:rsidRPr="00D126F3">
        <w:rPr>
          <w:sz w:val="28"/>
          <w:szCs w:val="28"/>
        </w:rPr>
        <w:t xml:space="preserve">унктом </w:t>
      </w:r>
      <w:r w:rsidRPr="00D126F3">
        <w:rPr>
          <w:sz w:val="28"/>
          <w:szCs w:val="28"/>
        </w:rPr>
        <w:t>152 Инструкции №191н в раздел 5 «</w:t>
      </w:r>
      <w:r w:rsidRPr="00D126F3">
        <w:rPr>
          <w:rFonts w:eastAsiaTheme="minorHAnsi"/>
          <w:sz w:val="28"/>
          <w:szCs w:val="28"/>
          <w:lang w:eastAsia="en-US"/>
        </w:rPr>
        <w:t>Прочие вопросы деятельности субъекта бюджетной отчетности» Пояснительной записки включается перечень форм отчетности, не включенных в состав бюджетной отчетности за отчетный период, ввиду отсутствия числовых значений показателей.</w:t>
      </w:r>
    </w:p>
    <w:p w:rsidR="008E12AE" w:rsidRPr="00D126F3" w:rsidRDefault="008E12AE" w:rsidP="00D126F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26F3">
        <w:rPr>
          <w:rFonts w:eastAsiaTheme="minorHAnsi"/>
          <w:sz w:val="28"/>
          <w:szCs w:val="28"/>
          <w:lang w:eastAsia="en-US"/>
        </w:rPr>
        <w:t xml:space="preserve">В нарушение </w:t>
      </w:r>
      <w:r w:rsidRPr="00D126F3">
        <w:rPr>
          <w:sz w:val="28"/>
          <w:szCs w:val="28"/>
        </w:rPr>
        <w:t>п</w:t>
      </w:r>
      <w:r w:rsidR="008B720A" w:rsidRPr="00D126F3">
        <w:rPr>
          <w:sz w:val="28"/>
          <w:szCs w:val="28"/>
        </w:rPr>
        <w:t xml:space="preserve">ункта </w:t>
      </w:r>
      <w:r w:rsidRPr="00D126F3">
        <w:rPr>
          <w:sz w:val="28"/>
          <w:szCs w:val="28"/>
        </w:rPr>
        <w:t xml:space="preserve">152 Инструкции №191н в составе бюджетной отчетности за </w:t>
      </w:r>
      <w:r w:rsidR="00750DB2" w:rsidRPr="00D126F3">
        <w:rPr>
          <w:sz w:val="28"/>
          <w:szCs w:val="28"/>
        </w:rPr>
        <w:t>девять месяцев</w:t>
      </w:r>
      <w:r w:rsidRPr="00D126F3">
        <w:rPr>
          <w:sz w:val="28"/>
          <w:szCs w:val="28"/>
        </w:rPr>
        <w:t xml:space="preserve"> отсутствует </w:t>
      </w:r>
      <w:r w:rsidRPr="00D126F3">
        <w:rPr>
          <w:rFonts w:eastAsiaTheme="minorHAnsi"/>
          <w:sz w:val="28"/>
          <w:szCs w:val="28"/>
          <w:lang w:eastAsia="en-US"/>
        </w:rPr>
        <w:t>перечень форм, не включенных в состав бюджетной отчетности за отчетный период, ввиду отсутствия числовых значений показателей.</w:t>
      </w:r>
    </w:p>
    <w:p w:rsidR="00EE4331" w:rsidRDefault="004C257C" w:rsidP="009A7CCF">
      <w:pPr>
        <w:jc w:val="both"/>
        <w:rPr>
          <w:rFonts w:eastAsia="Calibri"/>
          <w:sz w:val="28"/>
          <w:szCs w:val="28"/>
        </w:rPr>
      </w:pPr>
      <w:r w:rsidRPr="001B4938">
        <w:rPr>
          <w:rFonts w:eastAsia="Calibri"/>
          <w:sz w:val="28"/>
          <w:szCs w:val="28"/>
        </w:rPr>
        <w:tab/>
      </w:r>
    </w:p>
    <w:p w:rsidR="004C257C" w:rsidRPr="001B4938" w:rsidRDefault="004C257C" w:rsidP="00EE4331">
      <w:pPr>
        <w:ind w:firstLine="708"/>
        <w:jc w:val="both"/>
        <w:rPr>
          <w:rFonts w:eastAsia="Calibri"/>
          <w:sz w:val="28"/>
          <w:szCs w:val="28"/>
        </w:rPr>
      </w:pPr>
      <w:r w:rsidRPr="001B4938">
        <w:rPr>
          <w:rFonts w:eastAsia="Calibri"/>
          <w:sz w:val="28"/>
          <w:szCs w:val="28"/>
        </w:rPr>
        <w:t xml:space="preserve">Дополнительно с отчетом об исполнении бюджета </w:t>
      </w:r>
      <w:r w:rsidR="001B4938" w:rsidRPr="001B4938">
        <w:rPr>
          <w:rFonts w:eastAsia="Calibri"/>
          <w:sz w:val="28"/>
          <w:szCs w:val="28"/>
        </w:rPr>
        <w:t>Семлевского</w:t>
      </w:r>
      <w:r w:rsidR="008B720A" w:rsidRPr="001B4938">
        <w:rPr>
          <w:rFonts w:eastAsia="Calibri"/>
          <w:sz w:val="28"/>
          <w:szCs w:val="28"/>
        </w:rPr>
        <w:t xml:space="preserve"> </w:t>
      </w:r>
      <w:r w:rsidRPr="001B4938">
        <w:rPr>
          <w:rFonts w:eastAsia="Calibri"/>
          <w:sz w:val="28"/>
          <w:szCs w:val="28"/>
        </w:rPr>
        <w:t xml:space="preserve">сельского поселения за девять месяцев 2019 года </w:t>
      </w:r>
      <w:r w:rsidR="003C284E" w:rsidRPr="001B4938">
        <w:rPr>
          <w:rFonts w:eastAsia="Calibri"/>
          <w:sz w:val="28"/>
          <w:szCs w:val="28"/>
        </w:rPr>
        <w:t>предоставлены:</w:t>
      </w:r>
    </w:p>
    <w:p w:rsidR="007A4DEC" w:rsidRPr="001B4938" w:rsidRDefault="007A4DEC" w:rsidP="007A4D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938">
        <w:rPr>
          <w:rFonts w:ascii="Times New Roman" w:hAnsi="Times New Roman" w:cs="Times New Roman"/>
          <w:sz w:val="28"/>
          <w:szCs w:val="28"/>
        </w:rPr>
        <w:t xml:space="preserve">- отчет об использовании бюджетных ассигнований резервного фонда Администрации </w:t>
      </w:r>
      <w:r w:rsidR="001B4938" w:rsidRPr="001B4938">
        <w:rPr>
          <w:rFonts w:ascii="Times New Roman" w:hAnsi="Times New Roman" w:cs="Times New Roman"/>
          <w:sz w:val="28"/>
          <w:szCs w:val="28"/>
        </w:rPr>
        <w:t>Семлевского</w:t>
      </w:r>
      <w:r w:rsidR="008B720A" w:rsidRPr="001B4938">
        <w:rPr>
          <w:rFonts w:ascii="Times New Roman" w:hAnsi="Times New Roman" w:cs="Times New Roman"/>
          <w:sz w:val="28"/>
          <w:szCs w:val="28"/>
        </w:rPr>
        <w:t xml:space="preserve"> </w:t>
      </w:r>
      <w:r w:rsidRPr="001B493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8B720A" w:rsidRPr="001B4938">
        <w:rPr>
          <w:rFonts w:ascii="Times New Roman" w:hAnsi="Times New Roman" w:cs="Times New Roman"/>
          <w:sz w:val="28"/>
          <w:szCs w:val="28"/>
        </w:rPr>
        <w:t>по состоянию на 01.10.</w:t>
      </w:r>
      <w:r w:rsidRPr="001B4938">
        <w:rPr>
          <w:rFonts w:ascii="Times New Roman" w:hAnsi="Times New Roman" w:cs="Times New Roman"/>
          <w:sz w:val="28"/>
          <w:szCs w:val="28"/>
        </w:rPr>
        <w:t>2019 года;</w:t>
      </w:r>
    </w:p>
    <w:p w:rsidR="003C284E" w:rsidRPr="00100447" w:rsidRDefault="007A4DEC" w:rsidP="003C2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0447">
        <w:rPr>
          <w:rFonts w:ascii="Times New Roman" w:hAnsi="Times New Roman" w:cs="Times New Roman"/>
          <w:sz w:val="28"/>
          <w:szCs w:val="28"/>
        </w:rPr>
        <w:t xml:space="preserve">- </w:t>
      </w:r>
      <w:r w:rsidR="008B720A" w:rsidRPr="00100447">
        <w:rPr>
          <w:rFonts w:ascii="Times New Roman" w:hAnsi="Times New Roman" w:cs="Times New Roman"/>
          <w:sz w:val="28"/>
          <w:szCs w:val="28"/>
        </w:rPr>
        <w:t>показатели</w:t>
      </w:r>
      <w:r w:rsidRPr="00100447">
        <w:rPr>
          <w:rFonts w:ascii="Times New Roman" w:hAnsi="Times New Roman" w:cs="Times New Roman"/>
          <w:sz w:val="28"/>
          <w:szCs w:val="28"/>
        </w:rPr>
        <w:t xml:space="preserve"> </w:t>
      </w:r>
      <w:r w:rsidR="008B720A" w:rsidRPr="00100447">
        <w:rPr>
          <w:rFonts w:ascii="Times New Roman" w:hAnsi="Times New Roman" w:cs="Times New Roman"/>
          <w:sz w:val="28"/>
          <w:szCs w:val="28"/>
        </w:rPr>
        <w:t xml:space="preserve">фактического исполнения </w:t>
      </w:r>
      <w:r w:rsidRPr="00100447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1B4938" w:rsidRPr="00100447">
        <w:rPr>
          <w:rFonts w:ascii="Times New Roman" w:hAnsi="Times New Roman" w:cs="Times New Roman"/>
          <w:sz w:val="28"/>
          <w:szCs w:val="28"/>
        </w:rPr>
        <w:t>по состоянию на 01.10.2019 года Семлевского</w:t>
      </w:r>
      <w:r w:rsidR="008B720A" w:rsidRPr="00100447">
        <w:rPr>
          <w:rFonts w:ascii="Times New Roman" w:hAnsi="Times New Roman" w:cs="Times New Roman"/>
          <w:sz w:val="28"/>
          <w:szCs w:val="28"/>
        </w:rPr>
        <w:t xml:space="preserve"> </w:t>
      </w:r>
      <w:r w:rsidRPr="00100447">
        <w:rPr>
          <w:rFonts w:ascii="Times New Roman" w:hAnsi="Times New Roman" w:cs="Times New Roman"/>
          <w:sz w:val="28"/>
          <w:szCs w:val="28"/>
        </w:rPr>
        <w:t>сельско</w:t>
      </w:r>
      <w:r w:rsidR="001B4938" w:rsidRPr="00100447">
        <w:rPr>
          <w:rFonts w:ascii="Times New Roman" w:hAnsi="Times New Roman" w:cs="Times New Roman"/>
          <w:sz w:val="28"/>
          <w:szCs w:val="28"/>
        </w:rPr>
        <w:t>го</w:t>
      </w:r>
      <w:r w:rsidRPr="0010044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B4938" w:rsidRPr="00100447">
        <w:rPr>
          <w:rFonts w:ascii="Times New Roman" w:hAnsi="Times New Roman" w:cs="Times New Roman"/>
          <w:sz w:val="28"/>
          <w:szCs w:val="28"/>
        </w:rPr>
        <w:t xml:space="preserve">я </w:t>
      </w:r>
      <w:r w:rsidR="002C5979">
        <w:rPr>
          <w:rFonts w:ascii="Times New Roman" w:hAnsi="Times New Roman" w:cs="Times New Roman"/>
          <w:sz w:val="28"/>
          <w:szCs w:val="28"/>
        </w:rPr>
        <w:t>В</w:t>
      </w:r>
      <w:r w:rsidR="001B4938" w:rsidRPr="00100447">
        <w:rPr>
          <w:rFonts w:ascii="Times New Roman" w:hAnsi="Times New Roman" w:cs="Times New Roman"/>
          <w:sz w:val="28"/>
          <w:szCs w:val="28"/>
        </w:rPr>
        <w:t>яземского района Смоленской области в разрезе каждой их принятых к исполнению программ</w:t>
      </w:r>
      <w:r w:rsidRPr="00100447">
        <w:rPr>
          <w:rFonts w:ascii="Times New Roman" w:hAnsi="Times New Roman" w:cs="Times New Roman"/>
          <w:sz w:val="28"/>
          <w:szCs w:val="28"/>
        </w:rPr>
        <w:t>.</w:t>
      </w:r>
    </w:p>
    <w:p w:rsidR="00100447" w:rsidRPr="00EC13C0" w:rsidRDefault="00100447" w:rsidP="0010044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13C0">
        <w:rPr>
          <w:rFonts w:eastAsiaTheme="minorHAnsi"/>
          <w:sz w:val="28"/>
          <w:szCs w:val="28"/>
          <w:lang w:eastAsia="en-US"/>
        </w:rPr>
        <w:t>Пунктом 4 Инструкции №191н бюджетная отчетность формируется на бумажном носителе и представляется главным бухгалтером субъекта бюджетной отчетности или лицом, ответственным за ведение бюджетного учета, формирование, составление и представление бюджетной отчетности, в сброшюрованном и пронумерованном виде с оглавлением и сопроводительным письмом.</w:t>
      </w:r>
    </w:p>
    <w:p w:rsidR="00100447" w:rsidRPr="002536CA" w:rsidRDefault="00100447" w:rsidP="0010044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536CA">
        <w:rPr>
          <w:rFonts w:eastAsiaTheme="minorHAnsi"/>
          <w:sz w:val="28"/>
          <w:szCs w:val="28"/>
          <w:lang w:eastAsia="en-US"/>
        </w:rPr>
        <w:t xml:space="preserve">В нарушение пункта 4 </w:t>
      </w:r>
      <w:r w:rsidRPr="002536CA">
        <w:rPr>
          <w:sz w:val="28"/>
          <w:szCs w:val="28"/>
        </w:rPr>
        <w:t xml:space="preserve">Инструкции №191н </w:t>
      </w:r>
      <w:r w:rsidRPr="002536CA">
        <w:rPr>
          <w:rFonts w:eastAsiaTheme="minorHAnsi"/>
          <w:sz w:val="28"/>
          <w:szCs w:val="28"/>
          <w:lang w:eastAsia="en-US"/>
        </w:rPr>
        <w:t xml:space="preserve">бюджетная отчетность </w:t>
      </w:r>
      <w:r w:rsidR="002C5979">
        <w:rPr>
          <w:rFonts w:eastAsiaTheme="minorHAnsi"/>
          <w:sz w:val="28"/>
          <w:szCs w:val="28"/>
          <w:lang w:eastAsia="en-US"/>
        </w:rPr>
        <w:t>Семлевского</w:t>
      </w:r>
      <w:r w:rsidRPr="002536CA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предоставлена не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2536CA">
        <w:rPr>
          <w:rFonts w:eastAsiaTheme="minorHAnsi"/>
          <w:sz w:val="28"/>
          <w:szCs w:val="28"/>
          <w:lang w:eastAsia="en-US"/>
        </w:rPr>
        <w:t>сброшюрованном и не пронумерованном виде</w:t>
      </w:r>
      <w:r>
        <w:rPr>
          <w:rFonts w:eastAsiaTheme="minorHAnsi"/>
          <w:sz w:val="28"/>
          <w:szCs w:val="28"/>
          <w:lang w:eastAsia="en-US"/>
        </w:rPr>
        <w:t>,</w:t>
      </w:r>
      <w:r w:rsidRPr="002536CA">
        <w:rPr>
          <w:rFonts w:eastAsiaTheme="minorHAnsi"/>
          <w:sz w:val="28"/>
          <w:szCs w:val="28"/>
          <w:lang w:eastAsia="en-US"/>
        </w:rPr>
        <w:t xml:space="preserve"> без оглавления.</w:t>
      </w:r>
    </w:p>
    <w:p w:rsidR="00BE0321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CF4B3C" w:rsidRDefault="00CF4B3C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CF4B3C" w:rsidRPr="00AD5F0A" w:rsidRDefault="00CF4B3C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03C" w:rsidRPr="00AD5F0A" w:rsidRDefault="001A603C" w:rsidP="00CB1F2B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F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исполнения бюджета </w:t>
      </w:r>
      <w:r w:rsidR="00CF4B3C" w:rsidRPr="00AD5F0A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2536CA" w:rsidRPr="00AD5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AD5F0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9C5" w:rsidRPr="00AD5F0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AD5F0A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2469C5" w:rsidRPr="00AD5F0A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Pr="00AD5F0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B1F2B" w:rsidRPr="00AD5F0A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043D15" w:rsidRPr="00AD5F0A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AD5F0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1F2B" w:rsidRPr="00AD5F0A">
        <w:rPr>
          <w:rFonts w:ascii="Times New Roman" w:hAnsi="Times New Roman" w:cs="Times New Roman"/>
          <w:b/>
          <w:sz w:val="28"/>
          <w:szCs w:val="28"/>
        </w:rPr>
        <w:t>9</w:t>
      </w:r>
      <w:r w:rsidR="001B2687" w:rsidRPr="00AD5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F0A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BE0321" w:rsidRPr="00AD5F0A" w:rsidRDefault="00BE0321" w:rsidP="00A833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BA0" w:rsidRPr="00097783" w:rsidRDefault="00F11BD6" w:rsidP="00F11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78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C0E9A" w:rsidRPr="0009778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097783" w:rsidRPr="00097783">
        <w:rPr>
          <w:rFonts w:ascii="Times New Roman" w:hAnsi="Times New Roman" w:cs="Times New Roman"/>
          <w:sz w:val="28"/>
          <w:szCs w:val="28"/>
        </w:rPr>
        <w:t>Семлевского</w:t>
      </w:r>
      <w:r w:rsidR="002536CA" w:rsidRPr="0009778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097783">
        <w:rPr>
          <w:rFonts w:ascii="Times New Roman" w:hAnsi="Times New Roman" w:cs="Times New Roman"/>
          <w:sz w:val="28"/>
          <w:szCs w:val="28"/>
        </w:rPr>
        <w:t>сельского</w:t>
      </w:r>
      <w:r w:rsidR="00882CA2" w:rsidRPr="0009778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69C5" w:rsidRPr="0009778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097783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882CA2" w:rsidRPr="00097783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AC0E9A" w:rsidRPr="00097783">
        <w:rPr>
          <w:rFonts w:ascii="Times New Roman" w:hAnsi="Times New Roman" w:cs="Times New Roman"/>
          <w:sz w:val="28"/>
          <w:szCs w:val="28"/>
        </w:rPr>
        <w:t xml:space="preserve">от </w:t>
      </w:r>
      <w:r w:rsidR="00097783" w:rsidRPr="00097783">
        <w:rPr>
          <w:rFonts w:ascii="Times New Roman" w:hAnsi="Times New Roman" w:cs="Times New Roman"/>
          <w:sz w:val="28"/>
          <w:szCs w:val="28"/>
        </w:rPr>
        <w:t>18</w:t>
      </w:r>
      <w:r w:rsidR="00B407EB" w:rsidRPr="00097783">
        <w:rPr>
          <w:rFonts w:ascii="Times New Roman" w:hAnsi="Times New Roman" w:cs="Times New Roman"/>
          <w:sz w:val="28"/>
          <w:szCs w:val="28"/>
        </w:rPr>
        <w:t>.12.201</w:t>
      </w:r>
      <w:r w:rsidR="00DA2831" w:rsidRPr="00097783">
        <w:rPr>
          <w:rFonts w:ascii="Times New Roman" w:hAnsi="Times New Roman" w:cs="Times New Roman"/>
          <w:sz w:val="28"/>
          <w:szCs w:val="28"/>
        </w:rPr>
        <w:t>8</w:t>
      </w:r>
      <w:r w:rsidR="00B407EB" w:rsidRPr="00097783">
        <w:rPr>
          <w:rFonts w:ascii="Times New Roman" w:hAnsi="Times New Roman" w:cs="Times New Roman"/>
          <w:sz w:val="28"/>
          <w:szCs w:val="28"/>
        </w:rPr>
        <w:t xml:space="preserve"> №</w:t>
      </w:r>
      <w:r w:rsidR="00097783" w:rsidRPr="00097783">
        <w:rPr>
          <w:rFonts w:ascii="Times New Roman" w:hAnsi="Times New Roman" w:cs="Times New Roman"/>
          <w:sz w:val="28"/>
          <w:szCs w:val="28"/>
        </w:rPr>
        <w:t>55</w:t>
      </w:r>
      <w:r w:rsidR="00AC0E9A" w:rsidRPr="0009778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97783" w:rsidRPr="00097783">
        <w:rPr>
          <w:rFonts w:ascii="Times New Roman" w:hAnsi="Times New Roman" w:cs="Times New Roman"/>
          <w:sz w:val="28"/>
          <w:szCs w:val="28"/>
        </w:rPr>
        <w:t>Семлевского</w:t>
      </w:r>
      <w:r w:rsidR="002536CA" w:rsidRPr="0009778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097783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09778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097783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2469C5" w:rsidRPr="0009778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C0E9A" w:rsidRPr="00097783">
        <w:rPr>
          <w:rFonts w:ascii="Times New Roman" w:hAnsi="Times New Roman" w:cs="Times New Roman"/>
          <w:sz w:val="28"/>
          <w:szCs w:val="28"/>
        </w:rPr>
        <w:t xml:space="preserve"> на 201</w:t>
      </w:r>
      <w:r w:rsidR="00DA2831" w:rsidRPr="00097783">
        <w:rPr>
          <w:rFonts w:ascii="Times New Roman" w:hAnsi="Times New Roman" w:cs="Times New Roman"/>
          <w:sz w:val="28"/>
          <w:szCs w:val="28"/>
        </w:rPr>
        <w:t>9</w:t>
      </w:r>
      <w:r w:rsidR="00AC0E9A" w:rsidRPr="00097783">
        <w:rPr>
          <w:rFonts w:ascii="Times New Roman" w:hAnsi="Times New Roman" w:cs="Times New Roman"/>
          <w:sz w:val="28"/>
          <w:szCs w:val="28"/>
        </w:rPr>
        <w:t xml:space="preserve"> год</w:t>
      </w:r>
      <w:r w:rsidR="007E1D96" w:rsidRPr="00097783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DA2831" w:rsidRPr="00097783">
        <w:rPr>
          <w:rFonts w:ascii="Times New Roman" w:hAnsi="Times New Roman" w:cs="Times New Roman"/>
          <w:sz w:val="28"/>
          <w:szCs w:val="28"/>
        </w:rPr>
        <w:t>20</w:t>
      </w:r>
      <w:r w:rsidR="007E1D96" w:rsidRPr="00097783">
        <w:rPr>
          <w:rFonts w:ascii="Times New Roman" w:hAnsi="Times New Roman" w:cs="Times New Roman"/>
          <w:sz w:val="28"/>
          <w:szCs w:val="28"/>
        </w:rPr>
        <w:t xml:space="preserve"> и 20</w:t>
      </w:r>
      <w:r w:rsidR="009611AB" w:rsidRPr="00097783">
        <w:rPr>
          <w:rFonts w:ascii="Times New Roman" w:hAnsi="Times New Roman" w:cs="Times New Roman"/>
          <w:sz w:val="28"/>
          <w:szCs w:val="28"/>
        </w:rPr>
        <w:t>2</w:t>
      </w:r>
      <w:r w:rsidR="00DA2831" w:rsidRPr="00097783">
        <w:rPr>
          <w:rFonts w:ascii="Times New Roman" w:hAnsi="Times New Roman" w:cs="Times New Roman"/>
          <w:sz w:val="28"/>
          <w:szCs w:val="28"/>
        </w:rPr>
        <w:t>1</w:t>
      </w:r>
      <w:r w:rsidR="007E1D96" w:rsidRPr="0009778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0E9A" w:rsidRPr="00097783">
        <w:rPr>
          <w:rFonts w:ascii="Times New Roman" w:hAnsi="Times New Roman" w:cs="Times New Roman"/>
          <w:sz w:val="28"/>
          <w:szCs w:val="28"/>
        </w:rPr>
        <w:t xml:space="preserve">» </w:t>
      </w:r>
      <w:r w:rsidR="00DA2831" w:rsidRPr="00097783"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097783" w:rsidRPr="00097783">
        <w:rPr>
          <w:rFonts w:ascii="Times New Roman" w:hAnsi="Times New Roman" w:cs="Times New Roman"/>
          <w:sz w:val="28"/>
          <w:szCs w:val="28"/>
        </w:rPr>
        <w:t>18</w:t>
      </w:r>
      <w:r w:rsidR="00DA2831" w:rsidRPr="00097783">
        <w:rPr>
          <w:rFonts w:ascii="Times New Roman" w:hAnsi="Times New Roman" w:cs="Times New Roman"/>
          <w:sz w:val="28"/>
          <w:szCs w:val="28"/>
        </w:rPr>
        <w:t>.12.2018 №</w:t>
      </w:r>
      <w:r w:rsidR="00097783" w:rsidRPr="00097783">
        <w:rPr>
          <w:rFonts w:ascii="Times New Roman" w:hAnsi="Times New Roman" w:cs="Times New Roman"/>
          <w:sz w:val="28"/>
          <w:szCs w:val="28"/>
        </w:rPr>
        <w:t>55</w:t>
      </w:r>
      <w:r w:rsidR="00DA2831" w:rsidRPr="00097783">
        <w:rPr>
          <w:rFonts w:ascii="Times New Roman" w:hAnsi="Times New Roman" w:cs="Times New Roman"/>
          <w:sz w:val="28"/>
          <w:szCs w:val="28"/>
        </w:rPr>
        <w:t xml:space="preserve">) </w:t>
      </w:r>
      <w:r w:rsidR="007E1D96" w:rsidRPr="00097783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656CE" w:rsidRPr="00097783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="00AC0E9A" w:rsidRPr="0009778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97783" w:rsidRPr="00097783">
        <w:rPr>
          <w:rFonts w:ascii="Times New Roman" w:hAnsi="Times New Roman" w:cs="Times New Roman"/>
          <w:sz w:val="28"/>
          <w:szCs w:val="28"/>
        </w:rPr>
        <w:t>Семлевского</w:t>
      </w:r>
      <w:r w:rsidR="002536CA" w:rsidRPr="0009778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097783">
        <w:rPr>
          <w:rFonts w:ascii="Times New Roman" w:hAnsi="Times New Roman" w:cs="Times New Roman"/>
          <w:sz w:val="28"/>
          <w:szCs w:val="28"/>
        </w:rPr>
        <w:t>сельского</w:t>
      </w:r>
      <w:r w:rsidR="002469C5" w:rsidRPr="0009778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7BA0" w:rsidRPr="0009778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097783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CF7BA0" w:rsidRPr="0009778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469C5" w:rsidRPr="00097783">
        <w:rPr>
          <w:rFonts w:ascii="Times New Roman" w:hAnsi="Times New Roman" w:cs="Times New Roman"/>
          <w:sz w:val="28"/>
          <w:szCs w:val="28"/>
        </w:rPr>
        <w:t xml:space="preserve"> </w:t>
      </w:r>
      <w:r w:rsidR="007E1D96" w:rsidRPr="00097783">
        <w:rPr>
          <w:rFonts w:ascii="Times New Roman" w:hAnsi="Times New Roman" w:cs="Times New Roman"/>
          <w:sz w:val="28"/>
          <w:szCs w:val="28"/>
        </w:rPr>
        <w:t>на 201</w:t>
      </w:r>
      <w:r w:rsidR="00DA2831" w:rsidRPr="00097783">
        <w:rPr>
          <w:rFonts w:ascii="Times New Roman" w:hAnsi="Times New Roman" w:cs="Times New Roman"/>
          <w:sz w:val="28"/>
          <w:szCs w:val="28"/>
        </w:rPr>
        <w:t>9</w:t>
      </w:r>
      <w:r w:rsidR="007E1D96" w:rsidRPr="00097783">
        <w:rPr>
          <w:rFonts w:ascii="Times New Roman" w:hAnsi="Times New Roman" w:cs="Times New Roman"/>
          <w:sz w:val="28"/>
          <w:szCs w:val="28"/>
        </w:rPr>
        <w:t xml:space="preserve"> год, а именно</w:t>
      </w:r>
      <w:r w:rsidR="00CF7BA0" w:rsidRPr="0009778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BA0" w:rsidRPr="004B78C3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8C3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7A055E" w:rsidRPr="004B78C3">
        <w:rPr>
          <w:rFonts w:ascii="Times New Roman" w:hAnsi="Times New Roman" w:cs="Times New Roman"/>
          <w:sz w:val="28"/>
          <w:szCs w:val="28"/>
        </w:rPr>
        <w:t xml:space="preserve"> </w:t>
      </w:r>
      <w:r w:rsidR="009611AB" w:rsidRPr="004B78C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055E" w:rsidRPr="004B78C3">
        <w:rPr>
          <w:rFonts w:ascii="Times New Roman" w:hAnsi="Times New Roman" w:cs="Times New Roman"/>
          <w:sz w:val="28"/>
          <w:szCs w:val="28"/>
        </w:rPr>
        <w:t>поселения</w:t>
      </w:r>
      <w:r w:rsidR="00AC0E9A" w:rsidRPr="004B78C3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4B78C3">
        <w:rPr>
          <w:rFonts w:ascii="Times New Roman" w:hAnsi="Times New Roman" w:cs="Times New Roman"/>
          <w:sz w:val="28"/>
          <w:szCs w:val="28"/>
        </w:rPr>
        <w:t>сумме</w:t>
      </w:r>
      <w:r w:rsidR="00AC0E9A" w:rsidRPr="004B78C3">
        <w:rPr>
          <w:rFonts w:ascii="Times New Roman" w:hAnsi="Times New Roman" w:cs="Times New Roman"/>
          <w:sz w:val="28"/>
          <w:szCs w:val="28"/>
        </w:rPr>
        <w:t xml:space="preserve"> </w:t>
      </w:r>
      <w:r w:rsidR="004B78C3" w:rsidRPr="004B78C3">
        <w:rPr>
          <w:rFonts w:ascii="Times New Roman" w:hAnsi="Times New Roman" w:cs="Times New Roman"/>
          <w:b/>
          <w:sz w:val="28"/>
          <w:szCs w:val="28"/>
        </w:rPr>
        <w:t>12 192,0</w:t>
      </w:r>
      <w:r w:rsidR="007E1D96" w:rsidRPr="004B78C3">
        <w:rPr>
          <w:rFonts w:ascii="Times New Roman" w:hAnsi="Times New Roman" w:cs="Times New Roman"/>
          <w:sz w:val="28"/>
          <w:szCs w:val="28"/>
        </w:rPr>
        <w:t xml:space="preserve"> тыс.</w:t>
      </w:r>
      <w:r w:rsidR="00AC0E9A" w:rsidRPr="004B78C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F3625" w:rsidRPr="004B78C3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4B78C3" w:rsidRPr="004B78C3">
        <w:rPr>
          <w:rFonts w:ascii="Times New Roman" w:hAnsi="Times New Roman" w:cs="Times New Roman"/>
          <w:b/>
          <w:sz w:val="28"/>
          <w:szCs w:val="28"/>
        </w:rPr>
        <w:t>6 097,4</w:t>
      </w:r>
      <w:r w:rsidR="002469C5" w:rsidRPr="004B78C3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4B78C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A2831" w:rsidRPr="004B78C3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4B78C3" w:rsidRPr="004B78C3">
        <w:rPr>
          <w:rFonts w:ascii="Times New Roman" w:hAnsi="Times New Roman" w:cs="Times New Roman"/>
          <w:b/>
          <w:sz w:val="28"/>
          <w:szCs w:val="28"/>
        </w:rPr>
        <w:t>6 097,4</w:t>
      </w:r>
      <w:r w:rsidR="00DA2831" w:rsidRPr="004B78C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7BA0" w:rsidRPr="004B78C3">
        <w:rPr>
          <w:rFonts w:ascii="Times New Roman" w:hAnsi="Times New Roman" w:cs="Times New Roman"/>
          <w:sz w:val="28"/>
          <w:szCs w:val="28"/>
        </w:rPr>
        <w:t>;</w:t>
      </w:r>
    </w:p>
    <w:p w:rsidR="00CF7BA0" w:rsidRPr="004B78C3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78C3">
        <w:rPr>
          <w:rFonts w:ascii="Times New Roman" w:hAnsi="Times New Roman" w:cs="Times New Roman"/>
          <w:sz w:val="28"/>
          <w:szCs w:val="28"/>
        </w:rPr>
        <w:t>- общий объем</w:t>
      </w:r>
      <w:r w:rsidR="00AC0E9A" w:rsidRPr="004B78C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A055E" w:rsidRPr="004B78C3">
        <w:rPr>
          <w:rFonts w:ascii="Times New Roman" w:hAnsi="Times New Roman" w:cs="Times New Roman"/>
          <w:sz w:val="28"/>
          <w:szCs w:val="28"/>
        </w:rPr>
        <w:t>ов</w:t>
      </w:r>
      <w:r w:rsidR="009611AB" w:rsidRPr="004B78C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A055E" w:rsidRPr="004B78C3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4B78C3">
        <w:rPr>
          <w:rFonts w:ascii="Times New Roman" w:hAnsi="Times New Roman" w:cs="Times New Roman"/>
          <w:sz w:val="28"/>
          <w:szCs w:val="28"/>
        </w:rPr>
        <w:t>сельского</w:t>
      </w:r>
      <w:r w:rsidR="007A055E" w:rsidRPr="004B78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C0E9A" w:rsidRPr="004B78C3">
        <w:rPr>
          <w:rFonts w:ascii="Times New Roman" w:hAnsi="Times New Roman" w:cs="Times New Roman"/>
          <w:sz w:val="28"/>
          <w:szCs w:val="28"/>
        </w:rPr>
        <w:t xml:space="preserve"> в </w:t>
      </w:r>
      <w:r w:rsidR="00CF7BA0" w:rsidRPr="004B78C3">
        <w:rPr>
          <w:rFonts w:ascii="Times New Roman" w:hAnsi="Times New Roman" w:cs="Times New Roman"/>
          <w:sz w:val="28"/>
          <w:szCs w:val="28"/>
        </w:rPr>
        <w:t>сумме</w:t>
      </w:r>
      <w:r w:rsidR="00AC0E9A" w:rsidRPr="004B78C3">
        <w:rPr>
          <w:rFonts w:ascii="Times New Roman" w:hAnsi="Times New Roman" w:cs="Times New Roman"/>
          <w:sz w:val="28"/>
          <w:szCs w:val="28"/>
        </w:rPr>
        <w:t xml:space="preserve"> </w:t>
      </w:r>
      <w:r w:rsidR="004B78C3" w:rsidRPr="004B78C3">
        <w:rPr>
          <w:rFonts w:ascii="Times New Roman" w:hAnsi="Times New Roman" w:cs="Times New Roman"/>
          <w:b/>
          <w:sz w:val="28"/>
          <w:szCs w:val="28"/>
        </w:rPr>
        <w:t>12 192,0</w:t>
      </w:r>
      <w:r w:rsidR="002469C5" w:rsidRPr="004B78C3">
        <w:rPr>
          <w:rFonts w:ascii="Times New Roman" w:hAnsi="Times New Roman" w:cs="Times New Roman"/>
          <w:sz w:val="28"/>
          <w:szCs w:val="28"/>
        </w:rPr>
        <w:t xml:space="preserve"> тыс.</w:t>
      </w:r>
      <w:r w:rsidR="00B12F52" w:rsidRPr="004B78C3">
        <w:rPr>
          <w:rFonts w:ascii="Times New Roman" w:hAnsi="Times New Roman" w:cs="Times New Roman"/>
          <w:sz w:val="28"/>
          <w:szCs w:val="28"/>
        </w:rPr>
        <w:t xml:space="preserve"> </w:t>
      </w:r>
      <w:r w:rsidR="00AC0E9A" w:rsidRPr="004B78C3">
        <w:rPr>
          <w:rFonts w:ascii="Times New Roman" w:hAnsi="Times New Roman" w:cs="Times New Roman"/>
          <w:sz w:val="28"/>
          <w:szCs w:val="28"/>
        </w:rPr>
        <w:t>рублей</w:t>
      </w:r>
      <w:r w:rsidR="00CF7BA0" w:rsidRPr="004B78C3">
        <w:rPr>
          <w:rFonts w:ascii="Times New Roman" w:hAnsi="Times New Roman" w:cs="Times New Roman"/>
          <w:sz w:val="28"/>
          <w:szCs w:val="28"/>
        </w:rPr>
        <w:t>;</w:t>
      </w:r>
    </w:p>
    <w:p w:rsidR="000E5FB5" w:rsidRPr="004B78C3" w:rsidRDefault="00CF7BA0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8C3">
        <w:rPr>
          <w:rFonts w:ascii="Times New Roman" w:hAnsi="Times New Roman" w:cs="Times New Roman"/>
          <w:sz w:val="28"/>
          <w:szCs w:val="28"/>
        </w:rPr>
        <w:t xml:space="preserve">- превышение доходов бюджета </w:t>
      </w:r>
      <w:r w:rsidR="007A055E" w:rsidRPr="004B78C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B78C3">
        <w:rPr>
          <w:rFonts w:ascii="Times New Roman" w:hAnsi="Times New Roman" w:cs="Times New Roman"/>
          <w:sz w:val="28"/>
          <w:szCs w:val="28"/>
        </w:rPr>
        <w:t xml:space="preserve">над его расходами </w:t>
      </w:r>
      <w:r w:rsidR="00D41965" w:rsidRPr="004B78C3">
        <w:rPr>
          <w:rFonts w:ascii="Times New Roman" w:hAnsi="Times New Roman" w:cs="Times New Roman"/>
          <w:sz w:val="28"/>
          <w:szCs w:val="28"/>
        </w:rPr>
        <w:t xml:space="preserve">в </w:t>
      </w:r>
      <w:r w:rsidRPr="004B78C3">
        <w:rPr>
          <w:rFonts w:ascii="Times New Roman" w:hAnsi="Times New Roman" w:cs="Times New Roman"/>
          <w:sz w:val="28"/>
          <w:szCs w:val="28"/>
        </w:rPr>
        <w:t>сумме</w:t>
      </w:r>
      <w:r w:rsidR="001A436C" w:rsidRPr="004B78C3">
        <w:rPr>
          <w:rFonts w:ascii="Times New Roman" w:hAnsi="Times New Roman" w:cs="Times New Roman"/>
          <w:sz w:val="28"/>
          <w:szCs w:val="28"/>
        </w:rPr>
        <w:t xml:space="preserve"> </w:t>
      </w:r>
      <w:r w:rsidR="00FA26A7" w:rsidRPr="004B7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DFC" w:rsidRPr="004B78C3">
        <w:rPr>
          <w:rFonts w:ascii="Times New Roman" w:hAnsi="Times New Roman" w:cs="Times New Roman"/>
          <w:b/>
          <w:sz w:val="28"/>
          <w:szCs w:val="28"/>
        </w:rPr>
        <w:t>0,0</w:t>
      </w:r>
      <w:r w:rsidR="008576AA" w:rsidRPr="004B78C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33D4" w:rsidRPr="009D3878" w:rsidRDefault="008576AA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78C3">
        <w:rPr>
          <w:rFonts w:ascii="Times New Roman" w:hAnsi="Times New Roman" w:cs="Times New Roman"/>
          <w:sz w:val="28"/>
          <w:szCs w:val="28"/>
        </w:rPr>
        <w:tab/>
      </w:r>
      <w:r w:rsidR="00FD7A51" w:rsidRPr="004B78C3">
        <w:rPr>
          <w:rFonts w:ascii="Times New Roman" w:hAnsi="Times New Roman" w:cs="Times New Roman"/>
          <w:sz w:val="28"/>
          <w:szCs w:val="28"/>
        </w:rPr>
        <w:t>В течение</w:t>
      </w:r>
      <w:r w:rsidR="0021392F" w:rsidRPr="004B78C3">
        <w:rPr>
          <w:rFonts w:ascii="Times New Roman" w:hAnsi="Times New Roman" w:cs="Times New Roman"/>
          <w:sz w:val="28"/>
          <w:szCs w:val="28"/>
        </w:rPr>
        <w:t xml:space="preserve"> </w:t>
      </w:r>
      <w:r w:rsidR="00FD7A51" w:rsidRPr="004B78C3">
        <w:rPr>
          <w:rFonts w:ascii="Times New Roman" w:hAnsi="Times New Roman" w:cs="Times New Roman"/>
          <w:sz w:val="28"/>
          <w:szCs w:val="28"/>
        </w:rPr>
        <w:t>девяти</w:t>
      </w:r>
      <w:r w:rsidR="0021392F" w:rsidRPr="004B78C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A48DE" w:rsidRPr="004B78C3">
        <w:rPr>
          <w:rFonts w:ascii="Times New Roman" w:hAnsi="Times New Roman" w:cs="Times New Roman"/>
          <w:sz w:val="28"/>
          <w:szCs w:val="28"/>
        </w:rPr>
        <w:t xml:space="preserve"> 201</w:t>
      </w:r>
      <w:r w:rsidR="00FD7A51" w:rsidRPr="004B78C3">
        <w:rPr>
          <w:rFonts w:ascii="Times New Roman" w:hAnsi="Times New Roman" w:cs="Times New Roman"/>
          <w:sz w:val="28"/>
          <w:szCs w:val="28"/>
        </w:rPr>
        <w:t>9</w:t>
      </w:r>
      <w:r w:rsidR="004A48DE" w:rsidRPr="004B78C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69A4" w:rsidRPr="004B78C3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106A26" w:rsidRPr="004B78C3">
        <w:rPr>
          <w:rFonts w:ascii="Times New Roman" w:hAnsi="Times New Roman" w:cs="Times New Roman"/>
          <w:sz w:val="28"/>
          <w:szCs w:val="28"/>
        </w:rPr>
        <w:t>изменени</w:t>
      </w:r>
      <w:r w:rsidR="00D269A4" w:rsidRPr="004B78C3">
        <w:rPr>
          <w:rFonts w:ascii="Times New Roman" w:hAnsi="Times New Roman" w:cs="Times New Roman"/>
          <w:sz w:val="28"/>
          <w:szCs w:val="28"/>
        </w:rPr>
        <w:t>я</w:t>
      </w:r>
      <w:r w:rsidR="00106A26" w:rsidRPr="004B78C3">
        <w:rPr>
          <w:rFonts w:ascii="Times New Roman" w:hAnsi="Times New Roman" w:cs="Times New Roman"/>
          <w:sz w:val="28"/>
          <w:szCs w:val="28"/>
        </w:rPr>
        <w:t xml:space="preserve"> в </w:t>
      </w:r>
      <w:r w:rsidR="00D1485D" w:rsidRPr="004B78C3">
        <w:rPr>
          <w:rFonts w:ascii="Times New Roman" w:hAnsi="Times New Roman" w:cs="Times New Roman"/>
          <w:sz w:val="28"/>
          <w:szCs w:val="28"/>
        </w:rPr>
        <w:t>бюджет</w:t>
      </w:r>
      <w:r w:rsidR="000E5FB5" w:rsidRPr="004B78C3">
        <w:rPr>
          <w:rFonts w:ascii="Times New Roman" w:hAnsi="Times New Roman" w:cs="Times New Roman"/>
          <w:sz w:val="28"/>
          <w:szCs w:val="28"/>
        </w:rPr>
        <w:t xml:space="preserve"> </w:t>
      </w:r>
      <w:r w:rsidR="009D3878">
        <w:rPr>
          <w:rFonts w:ascii="Times New Roman" w:hAnsi="Times New Roman" w:cs="Times New Roman"/>
          <w:sz w:val="28"/>
          <w:szCs w:val="28"/>
        </w:rPr>
        <w:t>Семлев</w:t>
      </w:r>
      <w:r w:rsidR="009D3878" w:rsidRPr="009D3878">
        <w:rPr>
          <w:rFonts w:ascii="Times New Roman" w:hAnsi="Times New Roman" w:cs="Times New Roman"/>
          <w:sz w:val="28"/>
          <w:szCs w:val="28"/>
        </w:rPr>
        <w:t>ского</w:t>
      </w:r>
      <w:r w:rsidR="00CA6CE2" w:rsidRPr="009D3878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9D3878">
        <w:rPr>
          <w:rFonts w:ascii="Times New Roman" w:hAnsi="Times New Roman" w:cs="Times New Roman"/>
          <w:sz w:val="28"/>
          <w:szCs w:val="28"/>
        </w:rPr>
        <w:t>сельского</w:t>
      </w:r>
      <w:r w:rsidR="000E5FB5" w:rsidRPr="009D38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9D3878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0E5FB5" w:rsidRPr="009D387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269A4" w:rsidRPr="009D3878">
        <w:rPr>
          <w:rFonts w:ascii="Times New Roman" w:hAnsi="Times New Roman" w:cs="Times New Roman"/>
          <w:sz w:val="28"/>
          <w:szCs w:val="28"/>
        </w:rPr>
        <w:t>, а именно</w:t>
      </w:r>
      <w:r w:rsidR="00FF33D4" w:rsidRPr="009D3878">
        <w:rPr>
          <w:rFonts w:ascii="Times New Roman" w:hAnsi="Times New Roman" w:cs="Times New Roman"/>
          <w:sz w:val="28"/>
          <w:szCs w:val="28"/>
        </w:rPr>
        <w:t>:</w:t>
      </w:r>
    </w:p>
    <w:p w:rsidR="00443C64" w:rsidRPr="009D3878" w:rsidRDefault="00C6153B" w:rsidP="00857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878">
        <w:rPr>
          <w:rFonts w:ascii="Times New Roman" w:hAnsi="Times New Roman" w:cs="Times New Roman"/>
          <w:sz w:val="28"/>
          <w:szCs w:val="28"/>
        </w:rPr>
        <w:t>1)</w:t>
      </w:r>
      <w:r w:rsidR="00755E65" w:rsidRPr="009D3878">
        <w:rPr>
          <w:rFonts w:ascii="Times New Roman" w:hAnsi="Times New Roman" w:cs="Times New Roman"/>
          <w:sz w:val="28"/>
          <w:szCs w:val="28"/>
        </w:rPr>
        <w:t xml:space="preserve"> </w:t>
      </w:r>
      <w:r w:rsidR="00EB717D" w:rsidRPr="009D3878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9D3878" w:rsidRPr="009D3878">
        <w:rPr>
          <w:rFonts w:ascii="Times New Roman" w:hAnsi="Times New Roman" w:cs="Times New Roman"/>
          <w:sz w:val="28"/>
          <w:szCs w:val="28"/>
        </w:rPr>
        <w:t>Семлевского</w:t>
      </w:r>
      <w:r w:rsidR="00FA26A7" w:rsidRPr="009D3878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9D3878">
        <w:rPr>
          <w:rFonts w:ascii="Times New Roman" w:hAnsi="Times New Roman" w:cs="Times New Roman"/>
          <w:sz w:val="28"/>
          <w:szCs w:val="28"/>
        </w:rPr>
        <w:t>сельского</w:t>
      </w:r>
      <w:r w:rsidR="00EB717D" w:rsidRPr="009D38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9D3878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EB717D" w:rsidRPr="009D3878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9D3878" w:rsidRPr="009D3878">
        <w:rPr>
          <w:rFonts w:ascii="Times New Roman" w:hAnsi="Times New Roman" w:cs="Times New Roman"/>
          <w:sz w:val="28"/>
          <w:szCs w:val="28"/>
        </w:rPr>
        <w:t>26</w:t>
      </w:r>
      <w:r w:rsidR="00B407EB" w:rsidRPr="009D3878">
        <w:rPr>
          <w:rFonts w:ascii="Times New Roman" w:hAnsi="Times New Roman" w:cs="Times New Roman"/>
          <w:sz w:val="28"/>
          <w:szCs w:val="28"/>
        </w:rPr>
        <w:t>.0</w:t>
      </w:r>
      <w:r w:rsidR="009D3878" w:rsidRPr="009D3878">
        <w:rPr>
          <w:rFonts w:ascii="Times New Roman" w:hAnsi="Times New Roman" w:cs="Times New Roman"/>
          <w:sz w:val="28"/>
          <w:szCs w:val="28"/>
        </w:rPr>
        <w:t>2</w:t>
      </w:r>
      <w:r w:rsidR="00B407EB" w:rsidRPr="009D3878">
        <w:rPr>
          <w:rFonts w:ascii="Times New Roman" w:hAnsi="Times New Roman" w:cs="Times New Roman"/>
          <w:sz w:val="28"/>
          <w:szCs w:val="28"/>
        </w:rPr>
        <w:t>.201</w:t>
      </w:r>
      <w:r w:rsidR="00FD7A51" w:rsidRPr="009D3878">
        <w:rPr>
          <w:rFonts w:ascii="Times New Roman" w:hAnsi="Times New Roman" w:cs="Times New Roman"/>
          <w:sz w:val="28"/>
          <w:szCs w:val="28"/>
        </w:rPr>
        <w:t>9</w:t>
      </w:r>
      <w:r w:rsidR="00B407EB" w:rsidRPr="009D3878">
        <w:rPr>
          <w:rFonts w:ascii="Times New Roman" w:hAnsi="Times New Roman" w:cs="Times New Roman"/>
          <w:sz w:val="28"/>
          <w:szCs w:val="28"/>
        </w:rPr>
        <w:t xml:space="preserve"> №</w:t>
      </w:r>
      <w:r w:rsidR="009D3878" w:rsidRPr="009D3878">
        <w:rPr>
          <w:rFonts w:ascii="Times New Roman" w:hAnsi="Times New Roman" w:cs="Times New Roman"/>
          <w:sz w:val="28"/>
          <w:szCs w:val="28"/>
        </w:rPr>
        <w:t>6</w:t>
      </w:r>
      <w:r w:rsidR="0083350A" w:rsidRPr="009D3878">
        <w:rPr>
          <w:rFonts w:ascii="Times New Roman" w:hAnsi="Times New Roman" w:cs="Times New Roman"/>
          <w:sz w:val="28"/>
          <w:szCs w:val="28"/>
        </w:rPr>
        <w:t xml:space="preserve"> </w:t>
      </w:r>
      <w:r w:rsidR="00C10261" w:rsidRPr="009D3878">
        <w:rPr>
          <w:rFonts w:ascii="Times New Roman" w:hAnsi="Times New Roman" w:cs="Times New Roman"/>
          <w:sz w:val="28"/>
          <w:szCs w:val="28"/>
        </w:rPr>
        <w:t>«</w:t>
      </w:r>
      <w:r w:rsidR="006475AC" w:rsidRPr="009D387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9D3878" w:rsidRPr="009D3878">
        <w:rPr>
          <w:rFonts w:ascii="Times New Roman" w:hAnsi="Times New Roman" w:cs="Times New Roman"/>
          <w:sz w:val="28"/>
          <w:szCs w:val="28"/>
        </w:rPr>
        <w:t>Семлевского</w:t>
      </w:r>
      <w:r w:rsidR="00FA26A7" w:rsidRPr="009D3878">
        <w:rPr>
          <w:rFonts w:ascii="Times New Roman" w:hAnsi="Times New Roman" w:cs="Times New Roman"/>
          <w:sz w:val="28"/>
          <w:szCs w:val="28"/>
        </w:rPr>
        <w:t xml:space="preserve"> </w:t>
      </w:r>
      <w:r w:rsidR="006475AC" w:rsidRPr="009D387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9D3878" w:rsidRPr="009D3878">
        <w:rPr>
          <w:rFonts w:ascii="Times New Roman" w:hAnsi="Times New Roman" w:cs="Times New Roman"/>
          <w:sz w:val="28"/>
          <w:szCs w:val="28"/>
        </w:rPr>
        <w:t>18</w:t>
      </w:r>
      <w:r w:rsidR="006475AC" w:rsidRPr="009D3878">
        <w:rPr>
          <w:rFonts w:ascii="Times New Roman" w:hAnsi="Times New Roman" w:cs="Times New Roman"/>
          <w:sz w:val="28"/>
          <w:szCs w:val="28"/>
        </w:rPr>
        <w:t>.12.201</w:t>
      </w:r>
      <w:r w:rsidR="00FD7A51" w:rsidRPr="009D3878">
        <w:rPr>
          <w:rFonts w:ascii="Times New Roman" w:hAnsi="Times New Roman" w:cs="Times New Roman"/>
          <w:sz w:val="28"/>
          <w:szCs w:val="28"/>
        </w:rPr>
        <w:t>8</w:t>
      </w:r>
      <w:r w:rsidR="006475AC" w:rsidRPr="009D3878">
        <w:rPr>
          <w:rFonts w:ascii="Times New Roman" w:hAnsi="Times New Roman" w:cs="Times New Roman"/>
          <w:sz w:val="28"/>
          <w:szCs w:val="28"/>
        </w:rPr>
        <w:t xml:space="preserve"> №</w:t>
      </w:r>
      <w:r w:rsidR="009D3878" w:rsidRPr="009D3878">
        <w:rPr>
          <w:rFonts w:ascii="Times New Roman" w:hAnsi="Times New Roman" w:cs="Times New Roman"/>
          <w:sz w:val="28"/>
          <w:szCs w:val="28"/>
        </w:rPr>
        <w:t>55</w:t>
      </w:r>
      <w:r w:rsidR="006475AC" w:rsidRPr="009D3878">
        <w:rPr>
          <w:rFonts w:ascii="Times New Roman" w:hAnsi="Times New Roman" w:cs="Times New Roman"/>
          <w:sz w:val="28"/>
          <w:szCs w:val="28"/>
        </w:rPr>
        <w:t xml:space="preserve"> «</w:t>
      </w:r>
      <w:r w:rsidR="00C10261" w:rsidRPr="009D387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9D3878" w:rsidRPr="009D3878">
        <w:rPr>
          <w:rFonts w:ascii="Times New Roman" w:hAnsi="Times New Roman" w:cs="Times New Roman"/>
          <w:sz w:val="28"/>
          <w:szCs w:val="28"/>
        </w:rPr>
        <w:t>Семлевского</w:t>
      </w:r>
      <w:r w:rsidR="00FA26A7" w:rsidRPr="009D3878">
        <w:rPr>
          <w:rFonts w:ascii="Times New Roman" w:hAnsi="Times New Roman" w:cs="Times New Roman"/>
          <w:sz w:val="28"/>
          <w:szCs w:val="28"/>
        </w:rPr>
        <w:t xml:space="preserve"> </w:t>
      </w:r>
      <w:r w:rsidR="00C10261" w:rsidRPr="009D3878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FD7A51" w:rsidRPr="009D3878">
        <w:rPr>
          <w:rFonts w:ascii="Times New Roman" w:hAnsi="Times New Roman" w:cs="Times New Roman"/>
          <w:sz w:val="28"/>
          <w:szCs w:val="28"/>
        </w:rPr>
        <w:t>9</w:t>
      </w:r>
      <w:r w:rsidR="00C10261" w:rsidRPr="009D387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D7A51" w:rsidRPr="009D3878">
        <w:rPr>
          <w:rFonts w:ascii="Times New Roman" w:hAnsi="Times New Roman" w:cs="Times New Roman"/>
          <w:sz w:val="28"/>
          <w:szCs w:val="28"/>
        </w:rPr>
        <w:t>20</w:t>
      </w:r>
      <w:r w:rsidR="00C10261" w:rsidRPr="009D3878">
        <w:rPr>
          <w:rFonts w:ascii="Times New Roman" w:hAnsi="Times New Roman" w:cs="Times New Roman"/>
          <w:sz w:val="28"/>
          <w:szCs w:val="28"/>
        </w:rPr>
        <w:t xml:space="preserve"> и 202</w:t>
      </w:r>
      <w:r w:rsidR="00FD7A51" w:rsidRPr="009D3878">
        <w:rPr>
          <w:rFonts w:ascii="Times New Roman" w:hAnsi="Times New Roman" w:cs="Times New Roman"/>
          <w:sz w:val="28"/>
          <w:szCs w:val="28"/>
        </w:rPr>
        <w:t>1</w:t>
      </w:r>
      <w:r w:rsidR="00C10261" w:rsidRPr="009D387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43C64" w:rsidRPr="009D387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67F4" w:rsidRPr="009D3878" w:rsidRDefault="00E143A8" w:rsidP="00857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878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EC22D9" w:rsidRPr="009D3878">
        <w:rPr>
          <w:rFonts w:ascii="Times New Roman" w:hAnsi="Times New Roman" w:cs="Times New Roman"/>
          <w:sz w:val="28"/>
          <w:szCs w:val="28"/>
        </w:rPr>
        <w:t>доход</w:t>
      </w:r>
      <w:r w:rsidRPr="009D3878">
        <w:rPr>
          <w:rFonts w:ascii="Times New Roman" w:hAnsi="Times New Roman" w:cs="Times New Roman"/>
          <w:sz w:val="28"/>
          <w:szCs w:val="28"/>
        </w:rPr>
        <w:t>ов</w:t>
      </w:r>
      <w:r w:rsidR="00AC0E9A" w:rsidRPr="009D3878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9D3878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F3084C" w:rsidRPr="009D3878">
        <w:rPr>
          <w:rFonts w:ascii="Times New Roman" w:hAnsi="Times New Roman" w:cs="Times New Roman"/>
          <w:sz w:val="28"/>
          <w:szCs w:val="28"/>
        </w:rPr>
        <w:t xml:space="preserve">в </w:t>
      </w:r>
      <w:r w:rsidRPr="009D3878">
        <w:rPr>
          <w:rFonts w:ascii="Times New Roman" w:hAnsi="Times New Roman" w:cs="Times New Roman"/>
          <w:sz w:val="28"/>
          <w:szCs w:val="28"/>
        </w:rPr>
        <w:t>сумме</w:t>
      </w:r>
      <w:r w:rsidR="00F3084C" w:rsidRPr="009D3878">
        <w:rPr>
          <w:rFonts w:ascii="Times New Roman" w:hAnsi="Times New Roman" w:cs="Times New Roman"/>
          <w:sz w:val="28"/>
          <w:szCs w:val="28"/>
        </w:rPr>
        <w:t xml:space="preserve"> </w:t>
      </w:r>
      <w:r w:rsidR="009D3878" w:rsidRPr="009D3878">
        <w:rPr>
          <w:rFonts w:ascii="Times New Roman" w:hAnsi="Times New Roman" w:cs="Times New Roman"/>
          <w:b/>
          <w:sz w:val="28"/>
          <w:szCs w:val="28"/>
        </w:rPr>
        <w:t>12 192,0</w:t>
      </w:r>
      <w:r w:rsidR="00EC22D9" w:rsidRPr="009D3878">
        <w:rPr>
          <w:rFonts w:ascii="Times New Roman" w:hAnsi="Times New Roman" w:cs="Times New Roman"/>
          <w:sz w:val="28"/>
          <w:szCs w:val="28"/>
        </w:rPr>
        <w:t xml:space="preserve"> </w:t>
      </w:r>
      <w:r w:rsidR="00F3084C" w:rsidRPr="009D3878">
        <w:rPr>
          <w:rFonts w:ascii="Times New Roman" w:hAnsi="Times New Roman" w:cs="Times New Roman"/>
          <w:sz w:val="28"/>
          <w:szCs w:val="28"/>
        </w:rPr>
        <w:t xml:space="preserve">тыс. </w:t>
      </w:r>
      <w:r w:rsidR="00EC22D9" w:rsidRPr="009D3878">
        <w:rPr>
          <w:rFonts w:ascii="Times New Roman" w:hAnsi="Times New Roman" w:cs="Times New Roman"/>
          <w:sz w:val="28"/>
          <w:szCs w:val="28"/>
        </w:rPr>
        <w:t>рублей</w:t>
      </w:r>
      <w:r w:rsidR="007F3625" w:rsidRPr="009D3878">
        <w:rPr>
          <w:rFonts w:ascii="Times New Roman" w:hAnsi="Times New Roman" w:cs="Times New Roman"/>
          <w:sz w:val="28"/>
          <w:szCs w:val="28"/>
        </w:rPr>
        <w:t xml:space="preserve">, в том числе объём безвозмездных поступлений в сумме </w:t>
      </w:r>
      <w:r w:rsidR="009D3878" w:rsidRPr="009D3878">
        <w:rPr>
          <w:rFonts w:ascii="Times New Roman" w:hAnsi="Times New Roman" w:cs="Times New Roman"/>
          <w:b/>
          <w:sz w:val="28"/>
          <w:szCs w:val="28"/>
        </w:rPr>
        <w:t>6 097,4</w:t>
      </w:r>
      <w:r w:rsidR="0032487C" w:rsidRPr="009D3878">
        <w:rPr>
          <w:rFonts w:ascii="Times New Roman" w:hAnsi="Times New Roman" w:cs="Times New Roman"/>
          <w:sz w:val="28"/>
          <w:szCs w:val="28"/>
        </w:rPr>
        <w:t xml:space="preserve"> тыс.</w:t>
      </w:r>
      <w:r w:rsidR="00B133D0" w:rsidRPr="009D3878">
        <w:rPr>
          <w:rFonts w:ascii="Times New Roman" w:hAnsi="Times New Roman" w:cs="Times New Roman"/>
          <w:sz w:val="28"/>
          <w:szCs w:val="28"/>
        </w:rPr>
        <w:t xml:space="preserve"> </w:t>
      </w:r>
      <w:r w:rsidR="007F3625" w:rsidRPr="009D3878">
        <w:rPr>
          <w:rFonts w:ascii="Times New Roman" w:hAnsi="Times New Roman" w:cs="Times New Roman"/>
          <w:sz w:val="28"/>
          <w:szCs w:val="28"/>
        </w:rPr>
        <w:t>рублей</w:t>
      </w:r>
      <w:r w:rsidR="00B407EB" w:rsidRPr="009D3878">
        <w:rPr>
          <w:rFonts w:ascii="Times New Roman" w:hAnsi="Times New Roman" w:cs="Times New Roman"/>
          <w:sz w:val="28"/>
          <w:szCs w:val="28"/>
        </w:rPr>
        <w:t>;</w:t>
      </w:r>
    </w:p>
    <w:p w:rsidR="00E143A8" w:rsidRPr="009D3878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878">
        <w:rPr>
          <w:rFonts w:ascii="Times New Roman" w:hAnsi="Times New Roman" w:cs="Times New Roman"/>
          <w:sz w:val="28"/>
          <w:szCs w:val="28"/>
        </w:rPr>
        <w:t xml:space="preserve">- общий </w:t>
      </w:r>
      <w:r w:rsidR="0041371D" w:rsidRPr="009D3878">
        <w:rPr>
          <w:rFonts w:ascii="Times New Roman" w:hAnsi="Times New Roman" w:cs="Times New Roman"/>
          <w:sz w:val="28"/>
          <w:szCs w:val="28"/>
        </w:rPr>
        <w:t>объем расходов</w:t>
      </w:r>
      <w:r w:rsidR="007F3625" w:rsidRPr="009D3878">
        <w:rPr>
          <w:rFonts w:ascii="Times New Roman" w:hAnsi="Times New Roman" w:cs="Times New Roman"/>
          <w:sz w:val="28"/>
          <w:szCs w:val="28"/>
        </w:rPr>
        <w:t xml:space="preserve"> </w:t>
      </w:r>
      <w:r w:rsidR="00D269A4" w:rsidRPr="009D3878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7F3625" w:rsidRPr="009D3878">
        <w:rPr>
          <w:rFonts w:ascii="Times New Roman" w:hAnsi="Times New Roman" w:cs="Times New Roman"/>
          <w:sz w:val="28"/>
          <w:szCs w:val="28"/>
        </w:rPr>
        <w:t xml:space="preserve">в </w:t>
      </w:r>
      <w:r w:rsidRPr="009D3878">
        <w:rPr>
          <w:rFonts w:ascii="Times New Roman" w:hAnsi="Times New Roman" w:cs="Times New Roman"/>
          <w:sz w:val="28"/>
          <w:szCs w:val="28"/>
        </w:rPr>
        <w:t>сумме</w:t>
      </w:r>
      <w:r w:rsidR="007F3625" w:rsidRPr="009D3878">
        <w:rPr>
          <w:rFonts w:ascii="Times New Roman" w:hAnsi="Times New Roman" w:cs="Times New Roman"/>
          <w:sz w:val="28"/>
          <w:szCs w:val="28"/>
        </w:rPr>
        <w:t xml:space="preserve"> </w:t>
      </w:r>
      <w:r w:rsidR="009D3878" w:rsidRPr="009D3878">
        <w:rPr>
          <w:rFonts w:ascii="Times New Roman" w:hAnsi="Times New Roman" w:cs="Times New Roman"/>
          <w:b/>
          <w:sz w:val="28"/>
          <w:szCs w:val="28"/>
        </w:rPr>
        <w:t>14 867,6</w:t>
      </w:r>
      <w:r w:rsidR="0032487C" w:rsidRPr="009D3878">
        <w:rPr>
          <w:rFonts w:ascii="Times New Roman" w:hAnsi="Times New Roman" w:cs="Times New Roman"/>
          <w:sz w:val="28"/>
          <w:szCs w:val="28"/>
        </w:rPr>
        <w:t xml:space="preserve"> тыс.</w:t>
      </w:r>
      <w:r w:rsidR="007F3625" w:rsidRPr="009D38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7F4" w:rsidRPr="009D3878">
        <w:rPr>
          <w:rFonts w:ascii="Times New Roman" w:hAnsi="Times New Roman" w:cs="Times New Roman"/>
          <w:sz w:val="28"/>
          <w:szCs w:val="28"/>
        </w:rPr>
        <w:t>;</w:t>
      </w:r>
    </w:p>
    <w:p w:rsidR="00E143A8" w:rsidRPr="009D3878" w:rsidRDefault="00E143A8" w:rsidP="00F9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878">
        <w:rPr>
          <w:rFonts w:ascii="Times New Roman" w:hAnsi="Times New Roman" w:cs="Times New Roman"/>
          <w:sz w:val="28"/>
          <w:szCs w:val="28"/>
        </w:rPr>
        <w:t xml:space="preserve">- </w:t>
      </w:r>
      <w:r w:rsidR="00EB717D" w:rsidRPr="009D3878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D67F4" w:rsidRPr="009D3878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B717D" w:rsidRPr="009D3878">
        <w:rPr>
          <w:rFonts w:ascii="Times New Roman" w:hAnsi="Times New Roman" w:cs="Times New Roman"/>
          <w:sz w:val="28"/>
          <w:szCs w:val="28"/>
        </w:rPr>
        <w:t xml:space="preserve">бюджета поселения над его </w:t>
      </w:r>
      <w:r w:rsidR="00ED67F4" w:rsidRPr="009D3878">
        <w:rPr>
          <w:rFonts w:ascii="Times New Roman" w:hAnsi="Times New Roman" w:cs="Times New Roman"/>
          <w:sz w:val="28"/>
          <w:szCs w:val="28"/>
        </w:rPr>
        <w:t>доходами</w:t>
      </w:r>
      <w:r w:rsidR="0068119F" w:rsidRPr="009D3878">
        <w:rPr>
          <w:rFonts w:ascii="Times New Roman" w:hAnsi="Times New Roman" w:cs="Times New Roman"/>
          <w:sz w:val="28"/>
          <w:szCs w:val="28"/>
        </w:rPr>
        <w:t xml:space="preserve"> </w:t>
      </w:r>
      <w:r w:rsidR="00695AFF" w:rsidRPr="009D3878">
        <w:rPr>
          <w:rFonts w:ascii="Times New Roman" w:hAnsi="Times New Roman" w:cs="Times New Roman"/>
          <w:sz w:val="28"/>
          <w:szCs w:val="28"/>
        </w:rPr>
        <w:t xml:space="preserve">(дефицит бюджета) </w:t>
      </w:r>
      <w:r w:rsidR="0068119F" w:rsidRPr="009D3878">
        <w:rPr>
          <w:rFonts w:ascii="Times New Roman" w:hAnsi="Times New Roman" w:cs="Times New Roman"/>
          <w:sz w:val="28"/>
          <w:szCs w:val="28"/>
        </w:rPr>
        <w:t>составил</w:t>
      </w:r>
      <w:r w:rsidR="00EB717D" w:rsidRPr="009D387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D3878" w:rsidRPr="009D3878">
        <w:rPr>
          <w:rFonts w:ascii="Times New Roman" w:hAnsi="Times New Roman" w:cs="Times New Roman"/>
          <w:b/>
          <w:sz w:val="28"/>
          <w:szCs w:val="28"/>
        </w:rPr>
        <w:t>2 675,6</w:t>
      </w:r>
      <w:r w:rsidR="00FF33D4" w:rsidRPr="009D387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180A" w:rsidRPr="009B2394" w:rsidRDefault="00D6180A" w:rsidP="00D61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394">
        <w:rPr>
          <w:rFonts w:ascii="Times New Roman" w:hAnsi="Times New Roman" w:cs="Times New Roman"/>
          <w:sz w:val="28"/>
          <w:szCs w:val="28"/>
        </w:rPr>
        <w:t xml:space="preserve">2) решением Совета депутатов </w:t>
      </w:r>
      <w:r w:rsidR="009B2394" w:rsidRPr="009B2394">
        <w:rPr>
          <w:rFonts w:ascii="Times New Roman" w:hAnsi="Times New Roman" w:cs="Times New Roman"/>
          <w:sz w:val="28"/>
          <w:szCs w:val="28"/>
        </w:rPr>
        <w:t>Семлевского</w:t>
      </w:r>
      <w:r w:rsidRPr="009B239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9B2394" w:rsidRPr="009B2394">
        <w:rPr>
          <w:rFonts w:ascii="Times New Roman" w:hAnsi="Times New Roman" w:cs="Times New Roman"/>
          <w:sz w:val="28"/>
          <w:szCs w:val="28"/>
        </w:rPr>
        <w:t>1</w:t>
      </w:r>
      <w:r w:rsidRPr="009B2394">
        <w:rPr>
          <w:rFonts w:ascii="Times New Roman" w:hAnsi="Times New Roman" w:cs="Times New Roman"/>
          <w:sz w:val="28"/>
          <w:szCs w:val="28"/>
        </w:rPr>
        <w:t>.06.2019 №</w:t>
      </w:r>
      <w:r w:rsidR="009B2394" w:rsidRPr="009B2394">
        <w:rPr>
          <w:rFonts w:ascii="Times New Roman" w:hAnsi="Times New Roman" w:cs="Times New Roman"/>
          <w:sz w:val="28"/>
          <w:szCs w:val="28"/>
        </w:rPr>
        <w:t>13</w:t>
      </w:r>
      <w:r w:rsidRPr="009B239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9B2394" w:rsidRPr="009B2394">
        <w:rPr>
          <w:rFonts w:ascii="Times New Roman" w:hAnsi="Times New Roman" w:cs="Times New Roman"/>
          <w:sz w:val="28"/>
          <w:szCs w:val="28"/>
        </w:rPr>
        <w:t>Семлевского</w:t>
      </w:r>
      <w:r w:rsidRPr="009B239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9B2394" w:rsidRPr="009B2394">
        <w:rPr>
          <w:rFonts w:ascii="Times New Roman" w:hAnsi="Times New Roman" w:cs="Times New Roman"/>
          <w:sz w:val="28"/>
          <w:szCs w:val="28"/>
        </w:rPr>
        <w:t>18</w:t>
      </w:r>
      <w:r w:rsidRPr="009B2394">
        <w:rPr>
          <w:rFonts w:ascii="Times New Roman" w:hAnsi="Times New Roman" w:cs="Times New Roman"/>
          <w:sz w:val="28"/>
          <w:szCs w:val="28"/>
        </w:rPr>
        <w:t>.12.2018 №</w:t>
      </w:r>
      <w:r w:rsidR="009B2394" w:rsidRPr="009B2394">
        <w:rPr>
          <w:rFonts w:ascii="Times New Roman" w:hAnsi="Times New Roman" w:cs="Times New Roman"/>
          <w:sz w:val="28"/>
          <w:szCs w:val="28"/>
        </w:rPr>
        <w:t>55</w:t>
      </w:r>
      <w:r w:rsidRPr="009B2394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9B2394" w:rsidRPr="009B2394">
        <w:rPr>
          <w:rFonts w:ascii="Times New Roman" w:hAnsi="Times New Roman" w:cs="Times New Roman"/>
          <w:sz w:val="28"/>
          <w:szCs w:val="28"/>
        </w:rPr>
        <w:t>Семлевского</w:t>
      </w:r>
      <w:r w:rsidRPr="009B239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годов»:</w:t>
      </w:r>
      <w:proofErr w:type="gramEnd"/>
    </w:p>
    <w:p w:rsidR="00D6180A" w:rsidRPr="009B2394" w:rsidRDefault="00D6180A" w:rsidP="00D6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9B2394" w:rsidRPr="009B2394">
        <w:rPr>
          <w:rFonts w:ascii="Times New Roman" w:hAnsi="Times New Roman" w:cs="Times New Roman"/>
          <w:b/>
          <w:sz w:val="28"/>
          <w:szCs w:val="28"/>
        </w:rPr>
        <w:t>12 414,0</w:t>
      </w:r>
      <w:r w:rsidRPr="009B2394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9B2394" w:rsidRPr="009B2394">
        <w:rPr>
          <w:rFonts w:ascii="Times New Roman" w:hAnsi="Times New Roman" w:cs="Times New Roman"/>
          <w:b/>
          <w:sz w:val="28"/>
          <w:szCs w:val="28"/>
        </w:rPr>
        <w:t>6 097,4</w:t>
      </w:r>
      <w:r w:rsidRPr="009B239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180A" w:rsidRPr="009B2394" w:rsidRDefault="00D6180A" w:rsidP="00D6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="009B2394" w:rsidRPr="009B2394">
        <w:rPr>
          <w:rFonts w:ascii="Times New Roman" w:hAnsi="Times New Roman" w:cs="Times New Roman"/>
          <w:b/>
          <w:sz w:val="28"/>
          <w:szCs w:val="28"/>
        </w:rPr>
        <w:t>15 089,6</w:t>
      </w:r>
      <w:r w:rsidRPr="009B239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180A" w:rsidRPr="009B2394" w:rsidRDefault="00D6180A" w:rsidP="00D6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="009B2394" w:rsidRPr="009B2394">
        <w:rPr>
          <w:rFonts w:ascii="Times New Roman" w:hAnsi="Times New Roman" w:cs="Times New Roman"/>
          <w:b/>
          <w:sz w:val="28"/>
          <w:szCs w:val="28"/>
        </w:rPr>
        <w:t>2 675,6</w:t>
      </w:r>
      <w:r w:rsidRPr="009B239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3665E" w:rsidRPr="009B2394" w:rsidRDefault="00A3665E" w:rsidP="00A366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394">
        <w:rPr>
          <w:rFonts w:ascii="Times New Roman" w:hAnsi="Times New Roman" w:cs="Times New Roman"/>
          <w:sz w:val="28"/>
          <w:szCs w:val="28"/>
        </w:rPr>
        <w:lastRenderedPageBreak/>
        <w:t xml:space="preserve">3) решением Совета депутатов </w:t>
      </w:r>
      <w:r w:rsidR="009B2394" w:rsidRPr="009B2394">
        <w:rPr>
          <w:rFonts w:ascii="Times New Roman" w:hAnsi="Times New Roman" w:cs="Times New Roman"/>
          <w:sz w:val="28"/>
          <w:szCs w:val="28"/>
        </w:rPr>
        <w:t>Семлевского</w:t>
      </w:r>
      <w:r w:rsidRPr="009B239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9B2394" w:rsidRPr="009B2394">
        <w:rPr>
          <w:rFonts w:ascii="Times New Roman" w:hAnsi="Times New Roman" w:cs="Times New Roman"/>
          <w:sz w:val="28"/>
          <w:szCs w:val="28"/>
        </w:rPr>
        <w:t>4</w:t>
      </w:r>
      <w:r w:rsidRPr="009B2394">
        <w:rPr>
          <w:rFonts w:ascii="Times New Roman" w:hAnsi="Times New Roman" w:cs="Times New Roman"/>
          <w:sz w:val="28"/>
          <w:szCs w:val="28"/>
        </w:rPr>
        <w:t>.09.2019 №2</w:t>
      </w:r>
      <w:r w:rsidR="009B2394" w:rsidRPr="009B2394">
        <w:rPr>
          <w:rFonts w:ascii="Times New Roman" w:hAnsi="Times New Roman" w:cs="Times New Roman"/>
          <w:sz w:val="28"/>
          <w:szCs w:val="28"/>
        </w:rPr>
        <w:t>3</w:t>
      </w:r>
      <w:r w:rsidRPr="009B239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9B2394" w:rsidRPr="009B2394">
        <w:rPr>
          <w:rFonts w:ascii="Times New Roman" w:hAnsi="Times New Roman" w:cs="Times New Roman"/>
          <w:sz w:val="28"/>
          <w:szCs w:val="28"/>
        </w:rPr>
        <w:t>Семлевского</w:t>
      </w:r>
      <w:r w:rsidRPr="009B239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9B2394" w:rsidRPr="009B2394">
        <w:rPr>
          <w:rFonts w:ascii="Times New Roman" w:hAnsi="Times New Roman" w:cs="Times New Roman"/>
          <w:sz w:val="28"/>
          <w:szCs w:val="28"/>
        </w:rPr>
        <w:t>18</w:t>
      </w:r>
      <w:r w:rsidRPr="009B2394">
        <w:rPr>
          <w:rFonts w:ascii="Times New Roman" w:hAnsi="Times New Roman" w:cs="Times New Roman"/>
          <w:sz w:val="28"/>
          <w:szCs w:val="28"/>
        </w:rPr>
        <w:t>.12.2018 №</w:t>
      </w:r>
      <w:r w:rsidR="009B2394" w:rsidRPr="009B2394">
        <w:rPr>
          <w:rFonts w:ascii="Times New Roman" w:hAnsi="Times New Roman" w:cs="Times New Roman"/>
          <w:sz w:val="28"/>
          <w:szCs w:val="28"/>
        </w:rPr>
        <w:t>55</w:t>
      </w:r>
      <w:r w:rsidRPr="009B2394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9B2394" w:rsidRPr="009B2394">
        <w:rPr>
          <w:rFonts w:ascii="Times New Roman" w:hAnsi="Times New Roman" w:cs="Times New Roman"/>
          <w:sz w:val="28"/>
          <w:szCs w:val="28"/>
        </w:rPr>
        <w:t>Семлевского</w:t>
      </w:r>
      <w:r w:rsidRPr="009B239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2019 год и на плановый период 2020 и 2021 годов»:</w:t>
      </w:r>
      <w:proofErr w:type="gramEnd"/>
    </w:p>
    <w:p w:rsidR="00A3665E" w:rsidRPr="009B2394" w:rsidRDefault="00A3665E" w:rsidP="00A3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9B2394" w:rsidRPr="009B2394">
        <w:rPr>
          <w:rFonts w:ascii="Times New Roman" w:hAnsi="Times New Roman" w:cs="Times New Roman"/>
          <w:b/>
          <w:sz w:val="28"/>
          <w:szCs w:val="28"/>
        </w:rPr>
        <w:t>12 416,3</w:t>
      </w:r>
      <w:r w:rsidRPr="009B2394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9B2394" w:rsidRPr="009B2394">
        <w:rPr>
          <w:rFonts w:ascii="Times New Roman" w:hAnsi="Times New Roman" w:cs="Times New Roman"/>
          <w:b/>
          <w:sz w:val="28"/>
          <w:szCs w:val="28"/>
        </w:rPr>
        <w:t>6 099,7</w:t>
      </w:r>
      <w:r w:rsidRPr="009B239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665E" w:rsidRPr="009B2394" w:rsidRDefault="00A3665E" w:rsidP="00A3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 xml:space="preserve">- общий объем расходов утвержден в сумме </w:t>
      </w:r>
      <w:r w:rsidR="009B2394" w:rsidRPr="009B2394">
        <w:rPr>
          <w:rFonts w:ascii="Times New Roman" w:hAnsi="Times New Roman" w:cs="Times New Roman"/>
          <w:b/>
          <w:sz w:val="28"/>
          <w:szCs w:val="28"/>
        </w:rPr>
        <w:t>15 091,9</w:t>
      </w:r>
      <w:r w:rsidRPr="009B239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3665E" w:rsidRPr="009B2394" w:rsidRDefault="00A3665E" w:rsidP="00A366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 xml:space="preserve">- превышение расходов бюджета поселения над его доходами (дефицит бюджета) составил в сумме </w:t>
      </w:r>
      <w:r w:rsidR="009B2394" w:rsidRPr="009B2394">
        <w:rPr>
          <w:rFonts w:ascii="Times New Roman" w:hAnsi="Times New Roman" w:cs="Times New Roman"/>
          <w:b/>
          <w:sz w:val="28"/>
          <w:szCs w:val="28"/>
        </w:rPr>
        <w:t>2 675,6</w:t>
      </w:r>
      <w:r w:rsidRPr="009B239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4331" w:rsidRDefault="00EE4331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9B2394" w:rsidRDefault="00E143A8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9B2394">
        <w:rPr>
          <w:rFonts w:ascii="Times New Roman" w:hAnsi="Times New Roman" w:cs="Times New Roman"/>
          <w:sz w:val="28"/>
          <w:szCs w:val="28"/>
        </w:rPr>
        <w:t>юджет</w:t>
      </w:r>
      <w:r w:rsidRPr="009B2394">
        <w:rPr>
          <w:rFonts w:ascii="Times New Roman" w:hAnsi="Times New Roman" w:cs="Times New Roman"/>
          <w:sz w:val="28"/>
          <w:szCs w:val="28"/>
        </w:rPr>
        <w:t>а</w:t>
      </w:r>
      <w:r w:rsidR="00D57C1A" w:rsidRPr="009B2394">
        <w:rPr>
          <w:rFonts w:ascii="Times New Roman" w:hAnsi="Times New Roman" w:cs="Times New Roman"/>
          <w:sz w:val="28"/>
          <w:szCs w:val="28"/>
        </w:rPr>
        <w:t xml:space="preserve"> </w:t>
      </w:r>
      <w:r w:rsidR="009B2394" w:rsidRPr="009B2394">
        <w:rPr>
          <w:rFonts w:ascii="Times New Roman" w:hAnsi="Times New Roman" w:cs="Times New Roman"/>
          <w:sz w:val="28"/>
          <w:szCs w:val="28"/>
        </w:rPr>
        <w:t>Семлевского</w:t>
      </w:r>
      <w:r w:rsidR="008135AC" w:rsidRPr="009B2394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9B2394">
        <w:rPr>
          <w:rFonts w:ascii="Times New Roman" w:hAnsi="Times New Roman" w:cs="Times New Roman"/>
          <w:sz w:val="28"/>
          <w:szCs w:val="28"/>
        </w:rPr>
        <w:t>сельского</w:t>
      </w:r>
      <w:r w:rsidR="00A656CE" w:rsidRPr="009B239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1B77" w:rsidRPr="009B2394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A656CE" w:rsidRPr="009B2394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F3084C" w:rsidRPr="009B2394">
        <w:rPr>
          <w:rFonts w:ascii="Times New Roman" w:hAnsi="Times New Roman" w:cs="Times New Roman"/>
          <w:sz w:val="28"/>
          <w:szCs w:val="28"/>
        </w:rPr>
        <w:t xml:space="preserve">за </w:t>
      </w:r>
      <w:r w:rsidR="00B200B4" w:rsidRPr="009B2394">
        <w:rPr>
          <w:rFonts w:ascii="Times New Roman" w:hAnsi="Times New Roman" w:cs="Times New Roman"/>
          <w:sz w:val="28"/>
          <w:szCs w:val="28"/>
        </w:rPr>
        <w:t>девять</w:t>
      </w:r>
      <w:r w:rsidR="0021392F" w:rsidRPr="009B239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3084C" w:rsidRPr="009B2394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9B2394">
        <w:rPr>
          <w:rFonts w:ascii="Times New Roman" w:hAnsi="Times New Roman" w:cs="Times New Roman"/>
          <w:sz w:val="28"/>
          <w:szCs w:val="28"/>
        </w:rPr>
        <w:t>201</w:t>
      </w:r>
      <w:r w:rsidR="00B200B4" w:rsidRPr="009B2394">
        <w:rPr>
          <w:rFonts w:ascii="Times New Roman" w:hAnsi="Times New Roman" w:cs="Times New Roman"/>
          <w:sz w:val="28"/>
          <w:szCs w:val="28"/>
        </w:rPr>
        <w:t>9</w:t>
      </w:r>
      <w:r w:rsidR="00F3084C" w:rsidRPr="009B2394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9B2394">
        <w:rPr>
          <w:rFonts w:ascii="Times New Roman" w:hAnsi="Times New Roman" w:cs="Times New Roman"/>
          <w:sz w:val="28"/>
          <w:szCs w:val="28"/>
        </w:rPr>
        <w:t>года</w:t>
      </w:r>
      <w:r w:rsidR="00B200B4" w:rsidRPr="009B239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8135AC" w:rsidRPr="009B2394">
        <w:rPr>
          <w:rFonts w:ascii="Times New Roman" w:hAnsi="Times New Roman" w:cs="Times New Roman"/>
          <w:sz w:val="28"/>
          <w:szCs w:val="28"/>
        </w:rPr>
        <w:t>Р</w:t>
      </w:r>
      <w:r w:rsidR="00B200B4" w:rsidRPr="009B2394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  <w:r w:rsidR="009B2394" w:rsidRPr="009B2394">
        <w:rPr>
          <w:rFonts w:ascii="Times New Roman" w:hAnsi="Times New Roman" w:cs="Times New Roman"/>
          <w:sz w:val="28"/>
          <w:szCs w:val="28"/>
        </w:rPr>
        <w:t>Семлевского</w:t>
      </w:r>
      <w:r w:rsidR="008135AC" w:rsidRPr="009B2394">
        <w:rPr>
          <w:rFonts w:ascii="Times New Roman" w:hAnsi="Times New Roman" w:cs="Times New Roman"/>
          <w:sz w:val="28"/>
          <w:szCs w:val="28"/>
        </w:rPr>
        <w:t xml:space="preserve"> </w:t>
      </w:r>
      <w:r w:rsidR="00B200B4" w:rsidRPr="009B239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от 2</w:t>
      </w:r>
      <w:r w:rsidR="009B2394" w:rsidRPr="009B2394">
        <w:rPr>
          <w:rFonts w:ascii="Times New Roman" w:hAnsi="Times New Roman" w:cs="Times New Roman"/>
          <w:sz w:val="28"/>
          <w:szCs w:val="28"/>
        </w:rPr>
        <w:t>3</w:t>
      </w:r>
      <w:r w:rsidR="00B200B4" w:rsidRPr="009B2394">
        <w:rPr>
          <w:rFonts w:ascii="Times New Roman" w:hAnsi="Times New Roman" w:cs="Times New Roman"/>
          <w:sz w:val="28"/>
          <w:szCs w:val="28"/>
        </w:rPr>
        <w:t>.10.2019 №</w:t>
      </w:r>
      <w:r w:rsidR="009B2394" w:rsidRPr="009B2394">
        <w:rPr>
          <w:rFonts w:ascii="Times New Roman" w:hAnsi="Times New Roman" w:cs="Times New Roman"/>
          <w:sz w:val="28"/>
          <w:szCs w:val="28"/>
        </w:rPr>
        <w:t>61</w:t>
      </w:r>
      <w:r w:rsidR="00B200B4" w:rsidRPr="009B2394">
        <w:rPr>
          <w:rFonts w:ascii="Times New Roman" w:hAnsi="Times New Roman" w:cs="Times New Roman"/>
          <w:sz w:val="28"/>
          <w:szCs w:val="28"/>
        </w:rPr>
        <w:t xml:space="preserve">-р «Об исполнении бюджета </w:t>
      </w:r>
      <w:r w:rsidR="009B2394" w:rsidRPr="009B2394">
        <w:rPr>
          <w:rFonts w:ascii="Times New Roman" w:hAnsi="Times New Roman" w:cs="Times New Roman"/>
          <w:sz w:val="28"/>
          <w:szCs w:val="28"/>
        </w:rPr>
        <w:t>Семлевского</w:t>
      </w:r>
      <w:r w:rsidR="008135AC" w:rsidRPr="009B2394">
        <w:rPr>
          <w:rFonts w:ascii="Times New Roman" w:hAnsi="Times New Roman" w:cs="Times New Roman"/>
          <w:sz w:val="28"/>
          <w:szCs w:val="28"/>
        </w:rPr>
        <w:t xml:space="preserve"> </w:t>
      </w:r>
      <w:r w:rsidR="00B200B4" w:rsidRPr="009B239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12ABA" w:rsidRPr="009B2394">
        <w:rPr>
          <w:rFonts w:ascii="Times New Roman" w:hAnsi="Times New Roman" w:cs="Times New Roman"/>
          <w:sz w:val="28"/>
          <w:szCs w:val="28"/>
        </w:rPr>
        <w:t xml:space="preserve"> за </w:t>
      </w:r>
      <w:r w:rsidR="008135AC" w:rsidRPr="009B2394">
        <w:rPr>
          <w:rFonts w:ascii="Times New Roman" w:hAnsi="Times New Roman" w:cs="Times New Roman"/>
          <w:sz w:val="28"/>
          <w:szCs w:val="28"/>
        </w:rPr>
        <w:t>9</w:t>
      </w:r>
      <w:r w:rsidR="00812ABA" w:rsidRPr="009B2394">
        <w:rPr>
          <w:rFonts w:ascii="Times New Roman" w:hAnsi="Times New Roman" w:cs="Times New Roman"/>
          <w:sz w:val="28"/>
          <w:szCs w:val="28"/>
        </w:rPr>
        <w:t xml:space="preserve"> месяцев 2019 года»</w:t>
      </w:r>
      <w:r w:rsidR="00C30160" w:rsidRPr="009B2394">
        <w:rPr>
          <w:rFonts w:ascii="Times New Roman" w:hAnsi="Times New Roman" w:cs="Times New Roman"/>
          <w:sz w:val="28"/>
          <w:szCs w:val="28"/>
        </w:rPr>
        <w:t xml:space="preserve"> </w:t>
      </w:r>
      <w:r w:rsidR="00812ABA" w:rsidRPr="009B2394">
        <w:rPr>
          <w:rFonts w:ascii="Times New Roman" w:hAnsi="Times New Roman" w:cs="Times New Roman"/>
          <w:sz w:val="28"/>
          <w:szCs w:val="28"/>
        </w:rPr>
        <w:t>составило</w:t>
      </w:r>
      <w:r w:rsidRPr="009B2394">
        <w:rPr>
          <w:rFonts w:ascii="Times New Roman" w:hAnsi="Times New Roman" w:cs="Times New Roman"/>
          <w:sz w:val="28"/>
          <w:szCs w:val="28"/>
        </w:rPr>
        <w:t>:</w:t>
      </w:r>
    </w:p>
    <w:p w:rsidR="00E143A8" w:rsidRPr="00353680" w:rsidRDefault="00E143A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A7">
        <w:rPr>
          <w:rFonts w:ascii="Times New Roman" w:hAnsi="Times New Roman" w:cs="Times New Roman"/>
          <w:sz w:val="28"/>
          <w:szCs w:val="28"/>
        </w:rPr>
        <w:t xml:space="preserve">- </w:t>
      </w:r>
      <w:r w:rsidR="008135AC" w:rsidRPr="00893CA7">
        <w:rPr>
          <w:rFonts w:ascii="Times New Roman" w:hAnsi="Times New Roman" w:cs="Times New Roman"/>
          <w:sz w:val="28"/>
          <w:szCs w:val="28"/>
        </w:rPr>
        <w:t>исполнение бюджета по</w:t>
      </w:r>
      <w:r w:rsidR="00812ABA" w:rsidRPr="00893CA7">
        <w:rPr>
          <w:rFonts w:ascii="Times New Roman" w:hAnsi="Times New Roman" w:cs="Times New Roman"/>
          <w:sz w:val="28"/>
          <w:szCs w:val="28"/>
        </w:rPr>
        <w:t xml:space="preserve"> </w:t>
      </w:r>
      <w:r w:rsidR="008135AC" w:rsidRPr="00893CA7">
        <w:rPr>
          <w:rFonts w:ascii="Times New Roman" w:hAnsi="Times New Roman" w:cs="Times New Roman"/>
          <w:sz w:val="28"/>
          <w:szCs w:val="28"/>
        </w:rPr>
        <w:t xml:space="preserve">фактическим </w:t>
      </w:r>
      <w:r w:rsidR="00C30160" w:rsidRPr="00893CA7">
        <w:rPr>
          <w:rFonts w:ascii="Times New Roman" w:hAnsi="Times New Roman" w:cs="Times New Roman"/>
          <w:sz w:val="28"/>
          <w:szCs w:val="28"/>
        </w:rPr>
        <w:t>доход</w:t>
      </w:r>
      <w:r w:rsidR="008135AC" w:rsidRPr="00893CA7">
        <w:rPr>
          <w:rFonts w:ascii="Times New Roman" w:hAnsi="Times New Roman" w:cs="Times New Roman"/>
          <w:sz w:val="28"/>
          <w:szCs w:val="28"/>
        </w:rPr>
        <w:t>ам</w:t>
      </w:r>
      <w:r w:rsidR="00C30160" w:rsidRPr="00893CA7">
        <w:rPr>
          <w:rFonts w:ascii="Times New Roman" w:hAnsi="Times New Roman" w:cs="Times New Roman"/>
          <w:sz w:val="28"/>
          <w:szCs w:val="28"/>
        </w:rPr>
        <w:t xml:space="preserve"> в </w:t>
      </w:r>
      <w:r w:rsidRPr="00893CA7">
        <w:rPr>
          <w:rFonts w:ascii="Times New Roman" w:hAnsi="Times New Roman" w:cs="Times New Roman"/>
          <w:sz w:val="28"/>
          <w:szCs w:val="28"/>
        </w:rPr>
        <w:t>сумме</w:t>
      </w:r>
      <w:r w:rsidR="00C30160" w:rsidRPr="00893CA7">
        <w:rPr>
          <w:rFonts w:ascii="Times New Roman" w:hAnsi="Times New Roman" w:cs="Times New Roman"/>
          <w:sz w:val="28"/>
          <w:szCs w:val="28"/>
        </w:rPr>
        <w:t xml:space="preserve"> </w:t>
      </w:r>
      <w:r w:rsidR="00893CA7" w:rsidRPr="00893CA7">
        <w:rPr>
          <w:rFonts w:ascii="Times New Roman" w:hAnsi="Times New Roman" w:cs="Times New Roman"/>
          <w:b/>
          <w:sz w:val="28"/>
          <w:szCs w:val="28"/>
        </w:rPr>
        <w:t>8 555,7</w:t>
      </w:r>
      <w:r w:rsidR="001242BA" w:rsidRPr="00893CA7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893CA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B50A3" w:rsidRPr="00893CA7">
        <w:rPr>
          <w:rFonts w:ascii="Times New Roman" w:hAnsi="Times New Roman" w:cs="Times New Roman"/>
          <w:sz w:val="28"/>
          <w:szCs w:val="28"/>
        </w:rPr>
        <w:t xml:space="preserve">, </w:t>
      </w:r>
      <w:r w:rsidR="00FB50A3" w:rsidRPr="00353680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353680" w:rsidRPr="00353680">
        <w:rPr>
          <w:rFonts w:ascii="Times New Roman" w:hAnsi="Times New Roman" w:cs="Times New Roman"/>
          <w:b/>
          <w:sz w:val="28"/>
          <w:szCs w:val="28"/>
        </w:rPr>
        <w:t>68,9</w:t>
      </w:r>
      <w:r w:rsidR="00DD0B7D" w:rsidRPr="00353680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FB50A3" w:rsidRPr="00353680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 w:rsidRPr="00353680">
        <w:rPr>
          <w:rFonts w:ascii="Times New Roman" w:hAnsi="Times New Roman" w:cs="Times New Roman"/>
          <w:sz w:val="28"/>
          <w:szCs w:val="28"/>
        </w:rPr>
        <w:t>;</w:t>
      </w:r>
    </w:p>
    <w:p w:rsidR="00FB50A3" w:rsidRPr="007424C1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CA7">
        <w:rPr>
          <w:rFonts w:ascii="Times New Roman" w:hAnsi="Times New Roman" w:cs="Times New Roman"/>
          <w:sz w:val="28"/>
          <w:szCs w:val="28"/>
        </w:rPr>
        <w:t xml:space="preserve">- </w:t>
      </w:r>
      <w:r w:rsidR="008135AC" w:rsidRPr="00893CA7">
        <w:rPr>
          <w:rFonts w:ascii="Times New Roman" w:hAnsi="Times New Roman" w:cs="Times New Roman"/>
          <w:sz w:val="28"/>
          <w:szCs w:val="28"/>
        </w:rPr>
        <w:t xml:space="preserve">исполнение бюджета по </w:t>
      </w:r>
      <w:r w:rsidRPr="00893CA7">
        <w:rPr>
          <w:rFonts w:ascii="Times New Roman" w:hAnsi="Times New Roman" w:cs="Times New Roman"/>
          <w:sz w:val="28"/>
          <w:szCs w:val="28"/>
        </w:rPr>
        <w:t>расход</w:t>
      </w:r>
      <w:r w:rsidR="008135AC" w:rsidRPr="00893CA7">
        <w:rPr>
          <w:rFonts w:ascii="Times New Roman" w:hAnsi="Times New Roman" w:cs="Times New Roman"/>
          <w:sz w:val="28"/>
          <w:szCs w:val="28"/>
        </w:rPr>
        <w:t>ам</w:t>
      </w:r>
      <w:r w:rsidRPr="00893CA7">
        <w:rPr>
          <w:rFonts w:ascii="Times New Roman" w:hAnsi="Times New Roman" w:cs="Times New Roman"/>
          <w:sz w:val="28"/>
          <w:szCs w:val="28"/>
        </w:rPr>
        <w:t xml:space="preserve"> </w:t>
      </w:r>
      <w:r w:rsidR="00C30160" w:rsidRPr="00893CA7">
        <w:rPr>
          <w:rFonts w:ascii="Times New Roman" w:hAnsi="Times New Roman" w:cs="Times New Roman"/>
          <w:sz w:val="28"/>
          <w:szCs w:val="28"/>
        </w:rPr>
        <w:t xml:space="preserve">в </w:t>
      </w:r>
      <w:r w:rsidRPr="00893CA7">
        <w:rPr>
          <w:rFonts w:ascii="Times New Roman" w:hAnsi="Times New Roman" w:cs="Times New Roman"/>
          <w:sz w:val="28"/>
          <w:szCs w:val="28"/>
        </w:rPr>
        <w:t>сумме</w:t>
      </w:r>
      <w:r w:rsidR="00C30160" w:rsidRPr="00893CA7">
        <w:rPr>
          <w:rFonts w:ascii="Times New Roman" w:hAnsi="Times New Roman" w:cs="Times New Roman"/>
          <w:sz w:val="28"/>
          <w:szCs w:val="28"/>
        </w:rPr>
        <w:t xml:space="preserve"> </w:t>
      </w:r>
      <w:r w:rsidR="00893CA7" w:rsidRPr="00893CA7">
        <w:rPr>
          <w:rFonts w:ascii="Times New Roman" w:hAnsi="Times New Roman" w:cs="Times New Roman"/>
          <w:b/>
          <w:sz w:val="28"/>
          <w:szCs w:val="28"/>
        </w:rPr>
        <w:t>9 508,4</w:t>
      </w:r>
      <w:r w:rsidR="0032487C" w:rsidRPr="00893CA7">
        <w:rPr>
          <w:rFonts w:ascii="Times New Roman" w:hAnsi="Times New Roman" w:cs="Times New Roman"/>
          <w:sz w:val="28"/>
          <w:szCs w:val="28"/>
        </w:rPr>
        <w:t xml:space="preserve"> </w:t>
      </w:r>
      <w:r w:rsidR="0032487C" w:rsidRPr="007424C1">
        <w:rPr>
          <w:rFonts w:ascii="Times New Roman" w:hAnsi="Times New Roman" w:cs="Times New Roman"/>
          <w:sz w:val="28"/>
          <w:szCs w:val="28"/>
        </w:rPr>
        <w:t>тыс. руб</w:t>
      </w:r>
      <w:r w:rsidR="001242BA" w:rsidRPr="007424C1">
        <w:rPr>
          <w:rFonts w:ascii="Times New Roman" w:hAnsi="Times New Roman" w:cs="Times New Roman"/>
          <w:sz w:val="28"/>
          <w:szCs w:val="28"/>
        </w:rPr>
        <w:t>лей</w:t>
      </w:r>
      <w:r w:rsidR="00FB50A3" w:rsidRPr="007424C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424C1" w:rsidRPr="007424C1">
        <w:rPr>
          <w:rFonts w:ascii="Times New Roman" w:hAnsi="Times New Roman" w:cs="Times New Roman"/>
          <w:b/>
          <w:sz w:val="28"/>
          <w:szCs w:val="28"/>
        </w:rPr>
        <w:t>63,0</w:t>
      </w:r>
      <w:r w:rsidR="00DD0B7D" w:rsidRPr="007424C1">
        <w:rPr>
          <w:rFonts w:ascii="Times New Roman" w:hAnsi="Times New Roman" w:cs="Times New Roman"/>
          <w:b/>
          <w:sz w:val="28"/>
          <w:szCs w:val="28"/>
        </w:rPr>
        <w:t>%</w:t>
      </w:r>
      <w:r w:rsidR="008E35A4" w:rsidRPr="007424C1">
        <w:rPr>
          <w:rFonts w:ascii="Times New Roman" w:hAnsi="Times New Roman" w:cs="Times New Roman"/>
          <w:sz w:val="28"/>
          <w:szCs w:val="28"/>
        </w:rPr>
        <w:t xml:space="preserve"> </w:t>
      </w:r>
      <w:r w:rsidR="00FB50A3" w:rsidRPr="007424C1">
        <w:rPr>
          <w:rFonts w:ascii="Times New Roman" w:hAnsi="Times New Roman" w:cs="Times New Roman"/>
          <w:sz w:val="28"/>
          <w:szCs w:val="28"/>
        </w:rPr>
        <w:t>годовых плановых назначений;</w:t>
      </w:r>
    </w:p>
    <w:p w:rsidR="00FB50A3" w:rsidRPr="00893CA7" w:rsidRDefault="00E143A8" w:rsidP="00FB5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24C1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893CA7" w:rsidRPr="007424C1">
        <w:rPr>
          <w:rFonts w:ascii="Times New Roman" w:hAnsi="Times New Roman" w:cs="Times New Roman"/>
          <w:sz w:val="28"/>
          <w:szCs w:val="28"/>
        </w:rPr>
        <w:t>расходов</w:t>
      </w:r>
      <w:r w:rsidR="00B05CC4" w:rsidRPr="007424C1">
        <w:rPr>
          <w:rFonts w:ascii="Times New Roman" w:hAnsi="Times New Roman" w:cs="Times New Roman"/>
          <w:sz w:val="28"/>
          <w:szCs w:val="28"/>
        </w:rPr>
        <w:t xml:space="preserve"> </w:t>
      </w:r>
      <w:r w:rsidR="00755E65" w:rsidRPr="007424C1">
        <w:rPr>
          <w:rFonts w:ascii="Times New Roman" w:hAnsi="Times New Roman" w:cs="Times New Roman"/>
          <w:sz w:val="28"/>
          <w:szCs w:val="28"/>
        </w:rPr>
        <w:t xml:space="preserve">над </w:t>
      </w:r>
      <w:r w:rsidR="00893CA7" w:rsidRPr="007424C1">
        <w:rPr>
          <w:rFonts w:ascii="Times New Roman" w:hAnsi="Times New Roman" w:cs="Times New Roman"/>
          <w:sz w:val="28"/>
          <w:szCs w:val="28"/>
        </w:rPr>
        <w:t>доходами</w:t>
      </w:r>
      <w:r w:rsidR="00B05CC4" w:rsidRPr="007424C1">
        <w:rPr>
          <w:rFonts w:ascii="Times New Roman" w:hAnsi="Times New Roman" w:cs="Times New Roman"/>
          <w:sz w:val="28"/>
          <w:szCs w:val="28"/>
        </w:rPr>
        <w:t xml:space="preserve"> </w:t>
      </w:r>
      <w:r w:rsidRPr="007424C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93CA7" w:rsidRPr="007424C1">
        <w:rPr>
          <w:rFonts w:ascii="Times New Roman" w:hAnsi="Times New Roman" w:cs="Times New Roman"/>
          <w:b/>
          <w:sz w:val="28"/>
          <w:szCs w:val="28"/>
        </w:rPr>
        <w:t>952,7</w:t>
      </w:r>
      <w:r w:rsidRPr="007424C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93CA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B50A3" w:rsidRPr="00893CA7">
        <w:rPr>
          <w:rFonts w:ascii="Times New Roman" w:hAnsi="Times New Roman" w:cs="Times New Roman"/>
          <w:sz w:val="28"/>
          <w:szCs w:val="28"/>
        </w:rPr>
        <w:t>.</w:t>
      </w:r>
    </w:p>
    <w:p w:rsidR="009249DE" w:rsidRPr="00893CA7" w:rsidRDefault="009249DE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008" w:rsidRPr="00893CA7" w:rsidRDefault="001122FD" w:rsidP="00EE4FB7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A7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893CA7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893CA7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893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CA7" w:rsidRPr="00893CA7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FE781D" w:rsidRPr="00893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893CA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6818" w:rsidRPr="00893CA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893CA7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6B6818" w:rsidRPr="00893CA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D41965" w:rsidRPr="00893CA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E4FB7" w:rsidRPr="00893CA7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21392F" w:rsidRPr="00893CA7">
        <w:rPr>
          <w:rFonts w:ascii="Times New Roman" w:hAnsi="Times New Roman" w:cs="Times New Roman"/>
          <w:b/>
          <w:sz w:val="28"/>
          <w:szCs w:val="28"/>
        </w:rPr>
        <w:t>месяцев</w:t>
      </w:r>
      <w:r w:rsidR="004B6CC9" w:rsidRPr="00893CA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E4FB7" w:rsidRPr="00893CA7">
        <w:rPr>
          <w:rFonts w:ascii="Times New Roman" w:hAnsi="Times New Roman" w:cs="Times New Roman"/>
          <w:b/>
          <w:sz w:val="28"/>
          <w:szCs w:val="28"/>
        </w:rPr>
        <w:t>9</w:t>
      </w:r>
      <w:r w:rsidR="004B6CC9" w:rsidRPr="00893CA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A597D" w:rsidRPr="00893CA7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CDD" w:rsidRPr="00893CA7" w:rsidRDefault="004A597D" w:rsidP="00112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CA7">
        <w:rPr>
          <w:rFonts w:ascii="Times New Roman" w:hAnsi="Times New Roman" w:cs="Times New Roman"/>
          <w:sz w:val="28"/>
          <w:szCs w:val="28"/>
        </w:rPr>
        <w:t xml:space="preserve">Анализ исполнения доходной </w:t>
      </w:r>
      <w:r w:rsidR="00A94522" w:rsidRPr="00893CA7">
        <w:rPr>
          <w:rFonts w:ascii="Times New Roman" w:hAnsi="Times New Roman" w:cs="Times New Roman"/>
          <w:sz w:val="28"/>
          <w:szCs w:val="28"/>
        </w:rPr>
        <w:t>части</w:t>
      </w:r>
      <w:r w:rsidRPr="00893CA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1B77" w:rsidRPr="00893CA7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893CA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3CA7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893CA7">
        <w:rPr>
          <w:rFonts w:ascii="Times New Roman" w:hAnsi="Times New Roman" w:cs="Times New Roman"/>
          <w:sz w:val="28"/>
          <w:szCs w:val="28"/>
        </w:rPr>
        <w:t xml:space="preserve">за </w:t>
      </w:r>
      <w:r w:rsidR="00DF29D2" w:rsidRPr="00893CA7">
        <w:rPr>
          <w:rFonts w:ascii="Times New Roman" w:hAnsi="Times New Roman" w:cs="Times New Roman"/>
          <w:sz w:val="28"/>
          <w:szCs w:val="28"/>
        </w:rPr>
        <w:t>девять</w:t>
      </w:r>
      <w:r w:rsidR="0021392F" w:rsidRPr="00893CA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A48DE" w:rsidRPr="00893CA7">
        <w:rPr>
          <w:rFonts w:ascii="Times New Roman" w:hAnsi="Times New Roman" w:cs="Times New Roman"/>
          <w:sz w:val="28"/>
          <w:szCs w:val="28"/>
        </w:rPr>
        <w:t xml:space="preserve"> 201</w:t>
      </w:r>
      <w:r w:rsidR="00DF29D2" w:rsidRPr="00893CA7">
        <w:rPr>
          <w:rFonts w:ascii="Times New Roman" w:hAnsi="Times New Roman" w:cs="Times New Roman"/>
          <w:sz w:val="28"/>
          <w:szCs w:val="28"/>
        </w:rPr>
        <w:t>9</w:t>
      </w:r>
      <w:r w:rsidR="004A48DE" w:rsidRPr="00893C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29D2" w:rsidRPr="00893CA7">
        <w:rPr>
          <w:rFonts w:ascii="Times New Roman" w:hAnsi="Times New Roman" w:cs="Times New Roman"/>
          <w:sz w:val="28"/>
          <w:szCs w:val="28"/>
        </w:rPr>
        <w:t xml:space="preserve"> и </w:t>
      </w:r>
      <w:r w:rsidR="000F4244" w:rsidRPr="00893CA7">
        <w:rPr>
          <w:rFonts w:ascii="Times New Roman" w:hAnsi="Times New Roman" w:cs="Times New Roman"/>
          <w:sz w:val="28"/>
          <w:szCs w:val="28"/>
        </w:rPr>
        <w:t>сравнени</w:t>
      </w:r>
      <w:r w:rsidR="00DF29D2" w:rsidRPr="00893CA7">
        <w:rPr>
          <w:rFonts w:ascii="Times New Roman" w:hAnsi="Times New Roman" w:cs="Times New Roman"/>
          <w:sz w:val="28"/>
          <w:szCs w:val="28"/>
        </w:rPr>
        <w:t>е</w:t>
      </w:r>
      <w:r w:rsidR="000F4244" w:rsidRPr="00893CA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F29D2" w:rsidRPr="00893CA7">
        <w:rPr>
          <w:rFonts w:ascii="Times New Roman" w:hAnsi="Times New Roman" w:cs="Times New Roman"/>
          <w:sz w:val="28"/>
          <w:szCs w:val="28"/>
        </w:rPr>
        <w:t>ей</w:t>
      </w:r>
      <w:r w:rsidR="000F4244" w:rsidRPr="00893CA7">
        <w:rPr>
          <w:rFonts w:ascii="Times New Roman" w:hAnsi="Times New Roman" w:cs="Times New Roman"/>
          <w:sz w:val="28"/>
          <w:szCs w:val="28"/>
        </w:rPr>
        <w:t xml:space="preserve"> </w:t>
      </w:r>
      <w:r w:rsidR="00DF29D2" w:rsidRPr="00893CA7">
        <w:rPr>
          <w:rFonts w:ascii="Times New Roman" w:hAnsi="Times New Roman" w:cs="Times New Roman"/>
          <w:sz w:val="28"/>
          <w:szCs w:val="28"/>
        </w:rPr>
        <w:t xml:space="preserve">с аналогичным периодом </w:t>
      </w:r>
      <w:r w:rsidR="000F4244" w:rsidRPr="00893CA7">
        <w:rPr>
          <w:rFonts w:ascii="Times New Roman" w:hAnsi="Times New Roman" w:cs="Times New Roman"/>
          <w:sz w:val="28"/>
          <w:szCs w:val="28"/>
        </w:rPr>
        <w:t>2018 год</w:t>
      </w:r>
      <w:r w:rsidR="00112C3C" w:rsidRPr="00893CA7">
        <w:rPr>
          <w:rFonts w:ascii="Times New Roman" w:hAnsi="Times New Roman" w:cs="Times New Roman"/>
          <w:sz w:val="28"/>
          <w:szCs w:val="28"/>
        </w:rPr>
        <w:t>а</w:t>
      </w:r>
      <w:r w:rsidR="000F4244" w:rsidRPr="00893CA7">
        <w:rPr>
          <w:rFonts w:ascii="Times New Roman" w:hAnsi="Times New Roman" w:cs="Times New Roman"/>
          <w:sz w:val="28"/>
          <w:szCs w:val="28"/>
        </w:rPr>
        <w:t>,</w:t>
      </w:r>
      <w:r w:rsidR="004A48DE" w:rsidRPr="00893CA7">
        <w:rPr>
          <w:rFonts w:ascii="Times New Roman" w:hAnsi="Times New Roman" w:cs="Times New Roman"/>
          <w:sz w:val="28"/>
          <w:szCs w:val="28"/>
        </w:rPr>
        <w:t xml:space="preserve"> </w:t>
      </w:r>
      <w:r w:rsidRPr="00893CA7">
        <w:rPr>
          <w:rFonts w:ascii="Times New Roman" w:hAnsi="Times New Roman" w:cs="Times New Roman"/>
          <w:sz w:val="28"/>
          <w:szCs w:val="28"/>
        </w:rPr>
        <w:t>приведен в таблице</w:t>
      </w:r>
      <w:r w:rsidR="00B36F51" w:rsidRPr="00893CA7">
        <w:rPr>
          <w:rFonts w:ascii="Times New Roman" w:hAnsi="Times New Roman" w:cs="Times New Roman"/>
          <w:sz w:val="28"/>
          <w:szCs w:val="28"/>
        </w:rPr>
        <w:t xml:space="preserve"> №1</w:t>
      </w:r>
      <w:r w:rsidRPr="00893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4244" w:rsidRPr="00893CA7" w:rsidRDefault="00FD608D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3CA7">
        <w:rPr>
          <w:rFonts w:ascii="Times New Roman" w:hAnsi="Times New Roman" w:cs="Times New Roman"/>
          <w:sz w:val="24"/>
          <w:szCs w:val="24"/>
        </w:rPr>
        <w:t>т</w:t>
      </w:r>
      <w:r w:rsidR="00B36F51" w:rsidRPr="00893CA7">
        <w:rPr>
          <w:rFonts w:ascii="Times New Roman" w:hAnsi="Times New Roman" w:cs="Times New Roman"/>
          <w:sz w:val="24"/>
          <w:szCs w:val="24"/>
        </w:rPr>
        <w:t xml:space="preserve">аблица №1 </w:t>
      </w:r>
      <w:r w:rsidR="004A597D" w:rsidRPr="00893CA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992"/>
        <w:gridCol w:w="1276"/>
        <w:gridCol w:w="1276"/>
        <w:gridCol w:w="992"/>
        <w:gridCol w:w="1417"/>
      </w:tblGrid>
      <w:tr w:rsidR="00BE5525" w:rsidRPr="00C70901" w:rsidTr="003143BC">
        <w:tc>
          <w:tcPr>
            <w:tcW w:w="3403" w:type="dxa"/>
            <w:vMerge w:val="restart"/>
          </w:tcPr>
          <w:p w:rsidR="00BE5525" w:rsidRPr="00C70901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4536" w:type="dxa"/>
            <w:gridSpan w:val="4"/>
          </w:tcPr>
          <w:p w:rsidR="00BE5525" w:rsidRPr="00C70901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BE5525" w:rsidRPr="00C70901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BE5525" w:rsidRPr="00C70901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факт за 9 месяцев</w:t>
            </w:r>
          </w:p>
        </w:tc>
        <w:tc>
          <w:tcPr>
            <w:tcW w:w="1417" w:type="dxa"/>
            <w:vMerge w:val="restart"/>
          </w:tcPr>
          <w:p w:rsidR="00BE5525" w:rsidRPr="00C70901" w:rsidRDefault="00BE5525" w:rsidP="00D557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отклонение факта за 9 месяцев 2019 к факту за 9 месяцев 201</w:t>
            </w:r>
            <w:r w:rsidR="00D5570D" w:rsidRPr="00C709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</w:p>
        </w:tc>
      </w:tr>
      <w:tr w:rsidR="00BE5525" w:rsidRPr="00C70901" w:rsidTr="003143BC">
        <w:tc>
          <w:tcPr>
            <w:tcW w:w="3403" w:type="dxa"/>
            <w:vMerge/>
          </w:tcPr>
          <w:p w:rsidR="00BE5525" w:rsidRPr="00C70901" w:rsidRDefault="00BE552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5525" w:rsidRPr="00C70901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992" w:type="dxa"/>
          </w:tcPr>
          <w:p w:rsidR="00BE5525" w:rsidRPr="00C70901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факт за 9 месяцев</w:t>
            </w:r>
          </w:p>
        </w:tc>
        <w:tc>
          <w:tcPr>
            <w:tcW w:w="1276" w:type="dxa"/>
          </w:tcPr>
          <w:p w:rsidR="00BE5525" w:rsidRPr="00C70901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отклонение факта от плана</w:t>
            </w:r>
            <w:proofErr w:type="gramStart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276" w:type="dxa"/>
          </w:tcPr>
          <w:p w:rsidR="00BE5525" w:rsidRPr="00C70901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% исполнения годового плана</w:t>
            </w:r>
          </w:p>
        </w:tc>
        <w:tc>
          <w:tcPr>
            <w:tcW w:w="992" w:type="dxa"/>
            <w:vMerge/>
          </w:tcPr>
          <w:p w:rsidR="00BE5525" w:rsidRPr="00C70901" w:rsidRDefault="00BE5525" w:rsidP="00240B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525" w:rsidRPr="00C70901" w:rsidRDefault="00BE552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C63" w:rsidRPr="00C70901" w:rsidTr="003143BC">
        <w:tc>
          <w:tcPr>
            <w:tcW w:w="10348" w:type="dxa"/>
            <w:gridSpan w:val="7"/>
          </w:tcPr>
          <w:p w:rsidR="00CD6C63" w:rsidRPr="00C70901" w:rsidRDefault="00CD6C63" w:rsidP="00CD6C6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</w:tr>
      <w:tr w:rsidR="00474EC5" w:rsidRPr="00C70901" w:rsidTr="003143BC">
        <w:tc>
          <w:tcPr>
            <w:tcW w:w="3403" w:type="dxa"/>
          </w:tcPr>
          <w:p w:rsidR="00240B9B" w:rsidRPr="00C70901" w:rsidRDefault="00474EC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240B9B" w:rsidRPr="00C70901" w:rsidRDefault="00BB2A3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1 102,2</w:t>
            </w:r>
          </w:p>
        </w:tc>
        <w:tc>
          <w:tcPr>
            <w:tcW w:w="992" w:type="dxa"/>
          </w:tcPr>
          <w:p w:rsidR="00240B9B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932,0</w:t>
            </w:r>
          </w:p>
        </w:tc>
        <w:tc>
          <w:tcPr>
            <w:tcW w:w="1276" w:type="dxa"/>
          </w:tcPr>
          <w:p w:rsidR="00240B9B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-170,2</w:t>
            </w:r>
          </w:p>
        </w:tc>
        <w:tc>
          <w:tcPr>
            <w:tcW w:w="1276" w:type="dxa"/>
          </w:tcPr>
          <w:p w:rsidR="00240B9B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92" w:type="dxa"/>
          </w:tcPr>
          <w:p w:rsidR="00240B9B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911,9</w:t>
            </w:r>
          </w:p>
        </w:tc>
        <w:tc>
          <w:tcPr>
            <w:tcW w:w="1417" w:type="dxa"/>
          </w:tcPr>
          <w:p w:rsidR="00240B9B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+20,1</w:t>
            </w:r>
          </w:p>
        </w:tc>
      </w:tr>
      <w:tr w:rsidR="00474EC5" w:rsidRPr="00C70901" w:rsidTr="003143BC">
        <w:tc>
          <w:tcPr>
            <w:tcW w:w="3403" w:type="dxa"/>
          </w:tcPr>
          <w:p w:rsidR="00240B9B" w:rsidRPr="00C70901" w:rsidRDefault="00474EC5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товары (работы, услуги), реализуемые на территории </w:t>
            </w:r>
            <w:proofErr w:type="gramStart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Россий</w:t>
            </w:r>
            <w:r w:rsidR="003143BC" w:rsidRPr="00C70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proofErr w:type="gramEnd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</w:t>
            </w:r>
            <w:r w:rsidR="00147794" w:rsidRPr="00C70901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147794" w:rsidRPr="00C70901" w:rsidRDefault="00147794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spellStart"/>
            <w:proofErr w:type="gramStart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дизе</w:t>
            </w:r>
            <w:r w:rsidR="00B604FC" w:rsidRPr="00C70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льное</w:t>
            </w:r>
            <w:proofErr w:type="spellEnd"/>
            <w:proofErr w:type="gramEnd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 топливо;</w:t>
            </w:r>
          </w:p>
          <w:p w:rsidR="00147794" w:rsidRPr="00C70901" w:rsidRDefault="00147794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spellStart"/>
            <w:proofErr w:type="gramStart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r w:rsidR="00B604FC" w:rsidRPr="00C70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рные</w:t>
            </w:r>
            <w:proofErr w:type="spellEnd"/>
            <w:proofErr w:type="gramEnd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 масла;</w:t>
            </w:r>
          </w:p>
          <w:p w:rsidR="00147794" w:rsidRPr="00C70901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gramStart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B604FC" w:rsidRPr="00C70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09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мобильный</w:t>
            </w:r>
            <w:proofErr w:type="gramEnd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 бензин;</w:t>
            </w:r>
          </w:p>
          <w:p w:rsidR="00147794" w:rsidRPr="00C70901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на </w:t>
            </w:r>
            <w:proofErr w:type="gramStart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пря</w:t>
            </w:r>
            <w:r w:rsidR="00B604FC" w:rsidRPr="00C70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могонный</w:t>
            </w:r>
            <w:proofErr w:type="spellEnd"/>
            <w:proofErr w:type="gramEnd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 бензин</w:t>
            </w:r>
          </w:p>
        </w:tc>
        <w:tc>
          <w:tcPr>
            <w:tcW w:w="992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A37" w:rsidRDefault="00BB2A3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A37" w:rsidRDefault="00BB2A3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2 359,9</w:t>
            </w:r>
          </w:p>
          <w:p w:rsidR="00BB2A37" w:rsidRDefault="00BB2A3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A37" w:rsidRDefault="00BB2A3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855,3</w:t>
            </w:r>
          </w:p>
          <w:p w:rsidR="00BB2A37" w:rsidRDefault="00BB2A3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A37" w:rsidRDefault="00BB2A3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BB2A37" w:rsidRDefault="00BB2A3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A37" w:rsidRDefault="00BB2A3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1 656,2</w:t>
            </w:r>
          </w:p>
          <w:p w:rsidR="00BB2A37" w:rsidRDefault="00BB2A3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A37" w:rsidRPr="00C70901" w:rsidRDefault="00BB2A3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-157,6</w:t>
            </w:r>
          </w:p>
        </w:tc>
        <w:tc>
          <w:tcPr>
            <w:tcW w:w="992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2 013,9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911,7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1 249,5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-154,2</w:t>
            </w:r>
          </w:p>
        </w:tc>
        <w:tc>
          <w:tcPr>
            <w:tcW w:w="1276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-346,0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+56,4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+0,9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-406,7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+3,4</w:t>
            </w:r>
          </w:p>
        </w:tc>
        <w:tc>
          <w:tcPr>
            <w:tcW w:w="1276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75,4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992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1 751,4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+262,5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2A37" w:rsidRPr="00C70901" w:rsidTr="003143BC">
        <w:tc>
          <w:tcPr>
            <w:tcW w:w="3403" w:type="dxa"/>
          </w:tcPr>
          <w:p w:rsidR="00BB2A37" w:rsidRPr="00C70901" w:rsidRDefault="00BB2A37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992" w:type="dxa"/>
          </w:tcPr>
          <w:p w:rsidR="00BB2A37" w:rsidRDefault="00BB2A3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A37" w:rsidRDefault="00BB2A3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BB2A37" w:rsidRDefault="00BB2A3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B2A37" w:rsidRDefault="00BB2A3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1276" w:type="dxa"/>
          </w:tcPr>
          <w:p w:rsidR="00BB2A37" w:rsidRDefault="00BB2A3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A37" w:rsidRDefault="00BB2A3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17" w:type="dxa"/>
          </w:tcPr>
          <w:p w:rsidR="00BB2A37" w:rsidRDefault="00BB2A3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</w:tr>
      <w:tr w:rsidR="00474EC5" w:rsidRPr="00C70901" w:rsidTr="003143BC">
        <w:tc>
          <w:tcPr>
            <w:tcW w:w="3403" w:type="dxa"/>
          </w:tcPr>
          <w:p w:rsidR="00240B9B" w:rsidRPr="00C70901" w:rsidRDefault="00FB2C5F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240B9B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417,1</w:t>
            </w:r>
          </w:p>
        </w:tc>
        <w:tc>
          <w:tcPr>
            <w:tcW w:w="992" w:type="dxa"/>
          </w:tcPr>
          <w:p w:rsidR="00240B9B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152,9</w:t>
            </w:r>
          </w:p>
        </w:tc>
        <w:tc>
          <w:tcPr>
            <w:tcW w:w="1276" w:type="dxa"/>
          </w:tcPr>
          <w:p w:rsidR="00240B9B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-264,2</w:t>
            </w:r>
          </w:p>
        </w:tc>
        <w:tc>
          <w:tcPr>
            <w:tcW w:w="1276" w:type="dxa"/>
          </w:tcPr>
          <w:p w:rsidR="00A96BB5" w:rsidRPr="00C70901" w:rsidRDefault="00A96BB5" w:rsidP="00A96BB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</w:tcPr>
          <w:p w:rsidR="00240B9B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417" w:type="dxa"/>
          </w:tcPr>
          <w:p w:rsidR="00240B9B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+23,2</w:t>
            </w:r>
          </w:p>
        </w:tc>
      </w:tr>
      <w:tr w:rsidR="00474EC5" w:rsidRPr="00C70901" w:rsidTr="003143BC">
        <w:tc>
          <w:tcPr>
            <w:tcW w:w="3403" w:type="dxa"/>
          </w:tcPr>
          <w:p w:rsidR="00240B9B" w:rsidRPr="00C70901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147794" w:rsidRPr="00C70901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  <w:p w:rsidR="00147794" w:rsidRPr="00C70901" w:rsidRDefault="0014779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- земел</w:t>
            </w:r>
            <w:r w:rsidR="005F4DB4" w:rsidRPr="00C709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ный налог с организаций</w:t>
            </w:r>
            <w:r w:rsidR="005F4DB4" w:rsidRPr="00C709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F4DB4" w:rsidRPr="00C70901" w:rsidRDefault="005F4DB4" w:rsidP="0014779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- земельный налог с физических лиц</w:t>
            </w:r>
          </w:p>
        </w:tc>
        <w:tc>
          <w:tcPr>
            <w:tcW w:w="992" w:type="dxa"/>
          </w:tcPr>
          <w:p w:rsidR="001759A0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2 101,8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96BB5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1 501,8</w:t>
            </w:r>
          </w:p>
        </w:tc>
        <w:tc>
          <w:tcPr>
            <w:tcW w:w="992" w:type="dxa"/>
          </w:tcPr>
          <w:p w:rsidR="001759A0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741,5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341,6</w:t>
            </w:r>
          </w:p>
          <w:p w:rsidR="00A96BB5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399,9</w:t>
            </w:r>
          </w:p>
        </w:tc>
        <w:tc>
          <w:tcPr>
            <w:tcW w:w="1276" w:type="dxa"/>
          </w:tcPr>
          <w:p w:rsidR="001759A0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-1 360,3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-258,4</w:t>
            </w:r>
          </w:p>
          <w:p w:rsidR="00A96BB5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-1 101,9</w:t>
            </w:r>
          </w:p>
        </w:tc>
        <w:tc>
          <w:tcPr>
            <w:tcW w:w="1276" w:type="dxa"/>
          </w:tcPr>
          <w:p w:rsidR="001759A0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  <w:p w:rsidR="00A96BB5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2" w:type="dxa"/>
          </w:tcPr>
          <w:p w:rsidR="005F4DB4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857,1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6BB5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F4DB4" w:rsidRDefault="009E6582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96BB5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96BB5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4EC5" w:rsidRPr="00C70901" w:rsidTr="003143BC">
        <w:tc>
          <w:tcPr>
            <w:tcW w:w="3403" w:type="dxa"/>
          </w:tcPr>
          <w:p w:rsidR="00240B9B" w:rsidRPr="00C70901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</w:tcPr>
          <w:p w:rsidR="00240B9B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240B9B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240B9B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1276" w:type="dxa"/>
          </w:tcPr>
          <w:p w:rsidR="00240B9B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0B9B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40B9B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6C63" w:rsidRPr="00C70901" w:rsidTr="003143BC">
        <w:tc>
          <w:tcPr>
            <w:tcW w:w="3403" w:type="dxa"/>
          </w:tcPr>
          <w:p w:rsidR="00CD6C63" w:rsidRPr="00C70901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+3,0</w:t>
            </w:r>
          </w:p>
        </w:tc>
        <w:tc>
          <w:tcPr>
            <w:tcW w:w="1276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759A0" w:rsidRDefault="001759A0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BB5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</w:tr>
      <w:tr w:rsidR="00CD6C63" w:rsidRPr="00C70901" w:rsidTr="003143BC">
        <w:tc>
          <w:tcPr>
            <w:tcW w:w="3403" w:type="dxa"/>
          </w:tcPr>
          <w:p w:rsidR="00CD6C63" w:rsidRPr="00C70901" w:rsidRDefault="00CD6C63" w:rsidP="000F424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992" w:type="dxa"/>
          </w:tcPr>
          <w:p w:rsidR="00CD6C63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5 983,4</w:t>
            </w:r>
          </w:p>
        </w:tc>
        <w:tc>
          <w:tcPr>
            <w:tcW w:w="992" w:type="dxa"/>
          </w:tcPr>
          <w:p w:rsidR="00CD6C63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3 843,3</w:t>
            </w:r>
          </w:p>
        </w:tc>
        <w:tc>
          <w:tcPr>
            <w:tcW w:w="1276" w:type="dxa"/>
          </w:tcPr>
          <w:p w:rsidR="00CD6C63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-2 140,1</w:t>
            </w:r>
          </w:p>
        </w:tc>
        <w:tc>
          <w:tcPr>
            <w:tcW w:w="1276" w:type="dxa"/>
          </w:tcPr>
          <w:p w:rsidR="00CD6C63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64,2</w:t>
            </w:r>
          </w:p>
        </w:tc>
        <w:tc>
          <w:tcPr>
            <w:tcW w:w="992" w:type="dxa"/>
          </w:tcPr>
          <w:p w:rsidR="00CD6C63" w:rsidRPr="00C70901" w:rsidRDefault="00A96BB5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3 651,0</w:t>
            </w:r>
          </w:p>
        </w:tc>
        <w:tc>
          <w:tcPr>
            <w:tcW w:w="1417" w:type="dxa"/>
          </w:tcPr>
          <w:p w:rsidR="00CD6C63" w:rsidRPr="00C70901" w:rsidRDefault="00AC092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A96BB5">
              <w:rPr>
                <w:rFonts w:ascii="Times New Roman" w:hAnsi="Times New Roman" w:cs="Times New Roman"/>
                <w:b/>
                <w:sz w:val="20"/>
                <w:szCs w:val="20"/>
              </w:rPr>
              <w:t>192,3</w:t>
            </w:r>
          </w:p>
        </w:tc>
      </w:tr>
      <w:tr w:rsidR="00C3416A" w:rsidRPr="00C70901" w:rsidTr="003143BC">
        <w:tc>
          <w:tcPr>
            <w:tcW w:w="10348" w:type="dxa"/>
            <w:gridSpan w:val="7"/>
          </w:tcPr>
          <w:p w:rsidR="00C3416A" w:rsidRPr="00C70901" w:rsidRDefault="00C3416A" w:rsidP="00C341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</w:tr>
      <w:tr w:rsidR="009A3A18" w:rsidRPr="00C70901" w:rsidTr="003143BC">
        <w:tc>
          <w:tcPr>
            <w:tcW w:w="3403" w:type="dxa"/>
          </w:tcPr>
          <w:p w:rsidR="009A3A18" w:rsidRPr="00C70901" w:rsidRDefault="009A3A18" w:rsidP="00B604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аренд-ной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платы, а также средства от про-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права на заключение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-воров аренды за земли, находящиеся в собственности сельских поселений</w:t>
            </w:r>
          </w:p>
        </w:tc>
        <w:tc>
          <w:tcPr>
            <w:tcW w:w="992" w:type="dxa"/>
          </w:tcPr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-6,5</w:t>
            </w:r>
          </w:p>
        </w:tc>
        <w:tc>
          <w:tcPr>
            <w:tcW w:w="1276" w:type="dxa"/>
          </w:tcPr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6C63" w:rsidRPr="00C70901" w:rsidTr="003143BC">
        <w:tc>
          <w:tcPr>
            <w:tcW w:w="3403" w:type="dxa"/>
          </w:tcPr>
          <w:p w:rsidR="00CD6C63" w:rsidRPr="00C70901" w:rsidRDefault="00CD6C63" w:rsidP="00B604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</w:t>
            </w:r>
            <w:proofErr w:type="spellStart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имущест</w:t>
            </w:r>
            <w:r w:rsidR="00B604FC" w:rsidRPr="00C70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составляющего</w:t>
            </w:r>
            <w:proofErr w:type="gramEnd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 казну сельских поселений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-104,7</w:t>
            </w:r>
          </w:p>
        </w:tc>
        <w:tc>
          <w:tcPr>
            <w:tcW w:w="1276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417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-38,5</w:t>
            </w:r>
          </w:p>
        </w:tc>
      </w:tr>
      <w:tr w:rsidR="005F4DB4" w:rsidRPr="00C70901" w:rsidTr="003143BC">
        <w:tc>
          <w:tcPr>
            <w:tcW w:w="3403" w:type="dxa"/>
          </w:tcPr>
          <w:p w:rsidR="005F4DB4" w:rsidRPr="00C70901" w:rsidRDefault="005F4DB4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B604FC" w:rsidRPr="00C70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трат</w:t>
            </w:r>
            <w:proofErr w:type="gramEnd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 w:rsidR="009A3A18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</w:tcPr>
          <w:p w:rsidR="00133445" w:rsidRDefault="00133445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+3,4</w:t>
            </w:r>
          </w:p>
        </w:tc>
        <w:tc>
          <w:tcPr>
            <w:tcW w:w="1276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+3,4</w:t>
            </w:r>
          </w:p>
        </w:tc>
      </w:tr>
      <w:tr w:rsidR="008E5BB7" w:rsidRPr="00C70901" w:rsidTr="003143BC">
        <w:tc>
          <w:tcPr>
            <w:tcW w:w="3403" w:type="dxa"/>
          </w:tcPr>
          <w:p w:rsidR="008E5BB7" w:rsidRPr="00C70901" w:rsidRDefault="008E5BB7" w:rsidP="009A3A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9A3A18">
              <w:rPr>
                <w:rFonts w:ascii="Times New Roman" w:hAnsi="Times New Roman" w:cs="Times New Roman"/>
                <w:sz w:val="20"/>
                <w:szCs w:val="20"/>
              </w:rPr>
              <w:t>реализации имущества, находящегося в оперативном управ-</w:t>
            </w:r>
            <w:proofErr w:type="spellStart"/>
            <w:r w:rsidR="009A3A18">
              <w:rPr>
                <w:rFonts w:ascii="Times New Roman" w:hAnsi="Times New Roman" w:cs="Times New Roman"/>
                <w:sz w:val="20"/>
                <w:szCs w:val="20"/>
              </w:rPr>
              <w:t>лении</w:t>
            </w:r>
            <w:proofErr w:type="spellEnd"/>
            <w:r w:rsidR="009A3A1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находящихся в ведении органов управления </w:t>
            </w:r>
            <w:proofErr w:type="spellStart"/>
            <w:r w:rsidR="009A3A18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9A3A18">
              <w:rPr>
                <w:rFonts w:ascii="Times New Roman" w:hAnsi="Times New Roman" w:cs="Times New Roman"/>
                <w:sz w:val="20"/>
                <w:szCs w:val="20"/>
              </w:rPr>
              <w:t>-ких поселений</w:t>
            </w:r>
            <w:proofErr w:type="gramEnd"/>
          </w:p>
        </w:tc>
        <w:tc>
          <w:tcPr>
            <w:tcW w:w="992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992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276" w:type="dxa"/>
          </w:tcPr>
          <w:p w:rsidR="008E5BB7" w:rsidRDefault="008E5BB7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E5BB7" w:rsidRDefault="008E5BB7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18" w:rsidRPr="00C70901" w:rsidRDefault="009A3A18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+222,0</w:t>
            </w:r>
          </w:p>
        </w:tc>
      </w:tr>
      <w:tr w:rsidR="0009515B" w:rsidRPr="00C70901" w:rsidTr="003143BC">
        <w:tc>
          <w:tcPr>
            <w:tcW w:w="3403" w:type="dxa"/>
          </w:tcPr>
          <w:p w:rsidR="0009515B" w:rsidRPr="00C70901" w:rsidRDefault="0009515B" w:rsidP="009A3A1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992" w:type="dxa"/>
          </w:tcPr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9515B" w:rsidRDefault="0009515B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B604F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1417" w:type="dxa"/>
          </w:tcPr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+5,0</w:t>
            </w:r>
          </w:p>
        </w:tc>
      </w:tr>
      <w:tr w:rsidR="00C3416A" w:rsidRPr="00C70901" w:rsidTr="003143BC">
        <w:tc>
          <w:tcPr>
            <w:tcW w:w="3403" w:type="dxa"/>
          </w:tcPr>
          <w:p w:rsidR="00C3416A" w:rsidRPr="00C70901" w:rsidRDefault="00C3416A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992" w:type="dxa"/>
          </w:tcPr>
          <w:p w:rsidR="00C3416A" w:rsidRPr="00C70901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333,2</w:t>
            </w:r>
          </w:p>
        </w:tc>
        <w:tc>
          <w:tcPr>
            <w:tcW w:w="992" w:type="dxa"/>
          </w:tcPr>
          <w:p w:rsidR="00C3416A" w:rsidRPr="00C70901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225,4</w:t>
            </w:r>
          </w:p>
        </w:tc>
        <w:tc>
          <w:tcPr>
            <w:tcW w:w="1276" w:type="dxa"/>
          </w:tcPr>
          <w:p w:rsidR="00C3416A" w:rsidRPr="00C70901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-107,8</w:t>
            </w:r>
          </w:p>
        </w:tc>
        <w:tc>
          <w:tcPr>
            <w:tcW w:w="1276" w:type="dxa"/>
          </w:tcPr>
          <w:p w:rsidR="00C3416A" w:rsidRPr="00C70901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67,7</w:t>
            </w:r>
          </w:p>
        </w:tc>
        <w:tc>
          <w:tcPr>
            <w:tcW w:w="992" w:type="dxa"/>
          </w:tcPr>
          <w:p w:rsidR="00C3416A" w:rsidRPr="00C70901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33,5</w:t>
            </w:r>
          </w:p>
        </w:tc>
        <w:tc>
          <w:tcPr>
            <w:tcW w:w="1417" w:type="dxa"/>
          </w:tcPr>
          <w:p w:rsidR="00C3416A" w:rsidRPr="00C70901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+191,9</w:t>
            </w:r>
          </w:p>
        </w:tc>
      </w:tr>
      <w:tr w:rsidR="00C3416A" w:rsidRPr="00C70901" w:rsidTr="003143BC">
        <w:tc>
          <w:tcPr>
            <w:tcW w:w="3403" w:type="dxa"/>
          </w:tcPr>
          <w:p w:rsidR="00C3416A" w:rsidRPr="00C70901" w:rsidRDefault="00C3416A" w:rsidP="00C3416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 по собственным доходам</w:t>
            </w:r>
          </w:p>
        </w:tc>
        <w:tc>
          <w:tcPr>
            <w:tcW w:w="992" w:type="dxa"/>
          </w:tcPr>
          <w:p w:rsidR="00C3416A" w:rsidRPr="00C70901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6 316,6</w:t>
            </w:r>
          </w:p>
        </w:tc>
        <w:tc>
          <w:tcPr>
            <w:tcW w:w="992" w:type="dxa"/>
          </w:tcPr>
          <w:p w:rsidR="00C3416A" w:rsidRPr="00C70901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4 068,7</w:t>
            </w:r>
          </w:p>
        </w:tc>
        <w:tc>
          <w:tcPr>
            <w:tcW w:w="1276" w:type="dxa"/>
          </w:tcPr>
          <w:p w:rsidR="00C3416A" w:rsidRPr="00C70901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-2 247,9</w:t>
            </w:r>
          </w:p>
        </w:tc>
        <w:tc>
          <w:tcPr>
            <w:tcW w:w="1276" w:type="dxa"/>
          </w:tcPr>
          <w:p w:rsidR="00C3416A" w:rsidRPr="00C70901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C3416A" w:rsidRPr="00C70901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3 684,5</w:t>
            </w:r>
          </w:p>
        </w:tc>
        <w:tc>
          <w:tcPr>
            <w:tcW w:w="1417" w:type="dxa"/>
          </w:tcPr>
          <w:p w:rsidR="00C3416A" w:rsidRPr="00C70901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+384,2</w:t>
            </w:r>
          </w:p>
        </w:tc>
      </w:tr>
      <w:tr w:rsidR="00C3416A" w:rsidRPr="00C70901" w:rsidTr="003143BC">
        <w:tc>
          <w:tcPr>
            <w:tcW w:w="10348" w:type="dxa"/>
            <w:gridSpan w:val="7"/>
          </w:tcPr>
          <w:p w:rsidR="00C3416A" w:rsidRPr="00C70901" w:rsidRDefault="00C3416A" w:rsidP="00C3416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C3416A" w:rsidRPr="00C70901" w:rsidTr="003143BC">
        <w:tc>
          <w:tcPr>
            <w:tcW w:w="3403" w:type="dxa"/>
          </w:tcPr>
          <w:p w:rsidR="00C3416A" w:rsidRPr="00C70901" w:rsidRDefault="00C3416A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gramStart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proofErr w:type="gramEnd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B604FC" w:rsidRPr="00C70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Pr="00C70901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5 810,0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Pr="00C70901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4 357,6</w:t>
            </w:r>
          </w:p>
        </w:tc>
        <w:tc>
          <w:tcPr>
            <w:tcW w:w="1276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Pr="00C70901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-1 452,4</w:t>
            </w:r>
          </w:p>
        </w:tc>
        <w:tc>
          <w:tcPr>
            <w:tcW w:w="1276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Pr="00C70901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Pr="00C70901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4 342,7</w:t>
            </w:r>
          </w:p>
        </w:tc>
        <w:tc>
          <w:tcPr>
            <w:tcW w:w="1417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Pr="00C70901" w:rsidRDefault="00EC781A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9515B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C3416A" w:rsidRPr="00C70901" w:rsidTr="003143BC">
        <w:tc>
          <w:tcPr>
            <w:tcW w:w="3403" w:type="dxa"/>
          </w:tcPr>
          <w:p w:rsidR="00C3416A" w:rsidRPr="00C70901" w:rsidRDefault="00C3416A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осуществление </w:t>
            </w:r>
            <w:proofErr w:type="spellStart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F10686" w:rsidRPr="00C70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</w:t>
            </w:r>
            <w:proofErr w:type="spellStart"/>
            <w:proofErr w:type="gramStart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территори</w:t>
            </w:r>
            <w:proofErr w:type="spellEnd"/>
            <w:r w:rsidR="00F10686"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proofErr w:type="spellEnd"/>
            <w:proofErr w:type="gramEnd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 xml:space="preserve">, где отсутствуют военные </w:t>
            </w:r>
            <w:proofErr w:type="spellStart"/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комис</w:t>
            </w:r>
            <w:r w:rsidR="00F10686" w:rsidRPr="00C70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0901">
              <w:rPr>
                <w:rFonts w:ascii="Times New Roman" w:hAnsi="Times New Roman" w:cs="Times New Roman"/>
                <w:sz w:val="20"/>
                <w:szCs w:val="20"/>
              </w:rPr>
              <w:t>сариаты</w:t>
            </w:r>
            <w:proofErr w:type="spellEnd"/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Pr="00C70901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Pr="00C70901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1276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Pr="00C70901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-160,3</w:t>
            </w:r>
          </w:p>
        </w:tc>
        <w:tc>
          <w:tcPr>
            <w:tcW w:w="1276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Pr="00C70901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92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Pr="00C70901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1417" w:type="dxa"/>
          </w:tcPr>
          <w:p w:rsidR="00133445" w:rsidRDefault="00133445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15B" w:rsidRPr="00C70901" w:rsidRDefault="0009515B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4A6E" w:rsidRPr="00C70901" w:rsidTr="003143BC">
        <w:tc>
          <w:tcPr>
            <w:tcW w:w="3403" w:type="dxa"/>
          </w:tcPr>
          <w:p w:rsidR="00074A6E" w:rsidRPr="00C70901" w:rsidRDefault="0009515B" w:rsidP="00CD6C6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сельских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посе-лений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от возврата остатков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субси</w:t>
            </w:r>
            <w:r w:rsidR="005D3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субвенций и иных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межбюджет</w:t>
            </w:r>
            <w:r w:rsidR="005D3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трансфертов. Имеющих целевое назначение, прошлых лет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r w:rsidR="005D3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районов</w:t>
            </w:r>
          </w:p>
        </w:tc>
        <w:tc>
          <w:tcPr>
            <w:tcW w:w="992" w:type="dxa"/>
          </w:tcPr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Pr="00C70901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Pr="00C70901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Pr="00C70901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Pr="00C70901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Pr="00C70901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417" w:type="dxa"/>
          </w:tcPr>
          <w:p w:rsidR="00074A6E" w:rsidRDefault="00074A6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DE" w:rsidRPr="00C70901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-17,4</w:t>
            </w:r>
          </w:p>
        </w:tc>
      </w:tr>
      <w:tr w:rsidR="00771BD5" w:rsidRPr="00C70901" w:rsidTr="003143BC">
        <w:tc>
          <w:tcPr>
            <w:tcW w:w="3403" w:type="dxa"/>
          </w:tcPr>
          <w:p w:rsidR="00771BD5" w:rsidRPr="00C70901" w:rsidRDefault="00771BD5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по безвозмездным </w:t>
            </w:r>
            <w:proofErr w:type="spellStart"/>
            <w:proofErr w:type="gramStart"/>
            <w:r w:rsidRPr="00C709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поступле</w:t>
            </w:r>
            <w:r w:rsidR="00F10686" w:rsidRPr="00C709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C709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ниям</w:t>
            </w:r>
            <w:proofErr w:type="spellEnd"/>
            <w:proofErr w:type="gramEnd"/>
          </w:p>
        </w:tc>
        <w:tc>
          <w:tcPr>
            <w:tcW w:w="992" w:type="dxa"/>
          </w:tcPr>
          <w:p w:rsidR="00B966AC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D39DE" w:rsidRPr="00C70901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6 099,7</w:t>
            </w:r>
          </w:p>
        </w:tc>
        <w:tc>
          <w:tcPr>
            <w:tcW w:w="992" w:type="dxa"/>
          </w:tcPr>
          <w:p w:rsidR="00B966AC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D39DE" w:rsidRPr="00C70901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4 487,0</w:t>
            </w:r>
          </w:p>
        </w:tc>
        <w:tc>
          <w:tcPr>
            <w:tcW w:w="1276" w:type="dxa"/>
          </w:tcPr>
          <w:p w:rsidR="00B966AC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D39DE" w:rsidRPr="00C70901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-1 612,7</w:t>
            </w:r>
          </w:p>
        </w:tc>
        <w:tc>
          <w:tcPr>
            <w:tcW w:w="1276" w:type="dxa"/>
          </w:tcPr>
          <w:p w:rsidR="00B966AC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D39DE" w:rsidRPr="00C70901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73,6</w:t>
            </w:r>
          </w:p>
        </w:tc>
        <w:tc>
          <w:tcPr>
            <w:tcW w:w="992" w:type="dxa"/>
          </w:tcPr>
          <w:p w:rsidR="00B966AC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D39DE" w:rsidRPr="00C70901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4 489,5</w:t>
            </w:r>
          </w:p>
        </w:tc>
        <w:tc>
          <w:tcPr>
            <w:tcW w:w="1417" w:type="dxa"/>
          </w:tcPr>
          <w:p w:rsidR="00B966AC" w:rsidRDefault="00B966AC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D39DE" w:rsidRPr="00C70901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-2,5</w:t>
            </w:r>
          </w:p>
        </w:tc>
      </w:tr>
      <w:tr w:rsidR="00771BD5" w:rsidRPr="00FF37F1" w:rsidTr="003143BC">
        <w:tc>
          <w:tcPr>
            <w:tcW w:w="3403" w:type="dxa"/>
          </w:tcPr>
          <w:p w:rsidR="00771BD5" w:rsidRPr="00C70901" w:rsidRDefault="00771BD5" w:rsidP="00CD6C6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901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 поселения</w:t>
            </w:r>
          </w:p>
        </w:tc>
        <w:tc>
          <w:tcPr>
            <w:tcW w:w="992" w:type="dxa"/>
          </w:tcPr>
          <w:p w:rsidR="00771BD5" w:rsidRPr="00C70901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12 416,3</w:t>
            </w:r>
          </w:p>
        </w:tc>
        <w:tc>
          <w:tcPr>
            <w:tcW w:w="992" w:type="dxa"/>
          </w:tcPr>
          <w:p w:rsidR="00771BD5" w:rsidRPr="00C70901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8 555,7</w:t>
            </w:r>
          </w:p>
        </w:tc>
        <w:tc>
          <w:tcPr>
            <w:tcW w:w="1276" w:type="dxa"/>
          </w:tcPr>
          <w:p w:rsidR="00771BD5" w:rsidRPr="00C70901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-3 860,6</w:t>
            </w:r>
          </w:p>
        </w:tc>
        <w:tc>
          <w:tcPr>
            <w:tcW w:w="1276" w:type="dxa"/>
          </w:tcPr>
          <w:p w:rsidR="00771BD5" w:rsidRPr="00C70901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68,9</w:t>
            </w:r>
          </w:p>
        </w:tc>
        <w:tc>
          <w:tcPr>
            <w:tcW w:w="992" w:type="dxa"/>
          </w:tcPr>
          <w:p w:rsidR="00771BD5" w:rsidRPr="00C70901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8 174,0</w:t>
            </w:r>
          </w:p>
        </w:tc>
        <w:tc>
          <w:tcPr>
            <w:tcW w:w="1417" w:type="dxa"/>
          </w:tcPr>
          <w:p w:rsidR="00771BD5" w:rsidRPr="00C70901" w:rsidRDefault="005D39DE" w:rsidP="00D2123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+381,7</w:t>
            </w:r>
          </w:p>
        </w:tc>
      </w:tr>
    </w:tbl>
    <w:p w:rsidR="000F4244" w:rsidRPr="00FF37F1" w:rsidRDefault="000F4244" w:rsidP="000F4244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4794" w:rsidRPr="00353680" w:rsidRDefault="00392B75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680">
        <w:rPr>
          <w:rFonts w:ascii="Times New Roman" w:hAnsi="Times New Roman" w:cs="Times New Roman"/>
          <w:sz w:val="28"/>
          <w:szCs w:val="28"/>
        </w:rPr>
        <w:t>Согласно д</w:t>
      </w:r>
      <w:r w:rsidR="00FC4794" w:rsidRPr="00353680">
        <w:rPr>
          <w:rFonts w:ascii="Times New Roman" w:hAnsi="Times New Roman" w:cs="Times New Roman"/>
          <w:sz w:val="28"/>
          <w:szCs w:val="28"/>
        </w:rPr>
        <w:t>анны</w:t>
      </w:r>
      <w:r w:rsidRPr="00353680">
        <w:rPr>
          <w:rFonts w:ascii="Times New Roman" w:hAnsi="Times New Roman" w:cs="Times New Roman"/>
          <w:sz w:val="28"/>
          <w:szCs w:val="28"/>
        </w:rPr>
        <w:t>х</w:t>
      </w:r>
      <w:r w:rsidR="00FC4794" w:rsidRPr="00353680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8A6EA8" w:rsidRPr="00353680">
        <w:rPr>
          <w:rFonts w:ascii="Times New Roman" w:hAnsi="Times New Roman" w:cs="Times New Roman"/>
          <w:sz w:val="28"/>
          <w:szCs w:val="28"/>
        </w:rPr>
        <w:t>за</w:t>
      </w:r>
      <w:r w:rsidR="00395D4A" w:rsidRPr="00353680">
        <w:rPr>
          <w:rFonts w:ascii="Times New Roman" w:hAnsi="Times New Roman" w:cs="Times New Roman"/>
          <w:sz w:val="28"/>
          <w:szCs w:val="28"/>
        </w:rPr>
        <w:t xml:space="preserve"> </w:t>
      </w:r>
      <w:r w:rsidRPr="00353680">
        <w:rPr>
          <w:rFonts w:ascii="Times New Roman" w:hAnsi="Times New Roman" w:cs="Times New Roman"/>
          <w:sz w:val="28"/>
          <w:szCs w:val="28"/>
        </w:rPr>
        <w:t>девять</w:t>
      </w:r>
      <w:r w:rsidR="00DC1C7F" w:rsidRPr="0035368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95D4A" w:rsidRPr="00353680">
        <w:rPr>
          <w:rFonts w:ascii="Times New Roman" w:hAnsi="Times New Roman" w:cs="Times New Roman"/>
          <w:sz w:val="28"/>
          <w:szCs w:val="28"/>
        </w:rPr>
        <w:t xml:space="preserve"> 201</w:t>
      </w:r>
      <w:r w:rsidRPr="00353680">
        <w:rPr>
          <w:rFonts w:ascii="Times New Roman" w:hAnsi="Times New Roman" w:cs="Times New Roman"/>
          <w:sz w:val="28"/>
          <w:szCs w:val="28"/>
        </w:rPr>
        <w:t>9</w:t>
      </w:r>
      <w:r w:rsidR="00395D4A" w:rsidRPr="003536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6EA8" w:rsidRPr="00353680">
        <w:rPr>
          <w:rFonts w:ascii="Times New Roman" w:hAnsi="Times New Roman" w:cs="Times New Roman"/>
          <w:sz w:val="28"/>
          <w:szCs w:val="28"/>
        </w:rPr>
        <w:t xml:space="preserve"> </w:t>
      </w:r>
      <w:r w:rsidRPr="00353680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r w:rsidR="002C3BE2" w:rsidRPr="00353680">
        <w:rPr>
          <w:rFonts w:ascii="Times New Roman" w:hAnsi="Times New Roman" w:cs="Times New Roman"/>
          <w:sz w:val="28"/>
          <w:szCs w:val="28"/>
        </w:rPr>
        <w:t>поступи</w:t>
      </w:r>
      <w:r w:rsidRPr="00353680">
        <w:rPr>
          <w:rFonts w:ascii="Times New Roman" w:hAnsi="Times New Roman" w:cs="Times New Roman"/>
          <w:sz w:val="28"/>
          <w:szCs w:val="28"/>
        </w:rPr>
        <w:t>ли</w:t>
      </w:r>
      <w:r w:rsidR="002C3BE2" w:rsidRPr="00353680">
        <w:rPr>
          <w:rFonts w:ascii="Times New Roman" w:hAnsi="Times New Roman" w:cs="Times New Roman"/>
          <w:sz w:val="28"/>
          <w:szCs w:val="28"/>
        </w:rPr>
        <w:t xml:space="preserve"> </w:t>
      </w:r>
      <w:r w:rsidR="008A6EA8" w:rsidRPr="00353680">
        <w:rPr>
          <w:rFonts w:ascii="Times New Roman" w:hAnsi="Times New Roman" w:cs="Times New Roman"/>
          <w:sz w:val="28"/>
          <w:szCs w:val="28"/>
        </w:rPr>
        <w:t>доход</w:t>
      </w:r>
      <w:r w:rsidRPr="00353680">
        <w:rPr>
          <w:rFonts w:ascii="Times New Roman" w:hAnsi="Times New Roman" w:cs="Times New Roman"/>
          <w:sz w:val="28"/>
          <w:szCs w:val="28"/>
        </w:rPr>
        <w:t>ы</w:t>
      </w:r>
      <w:r w:rsidR="002C3BE2" w:rsidRPr="00353680">
        <w:rPr>
          <w:rFonts w:ascii="Times New Roman" w:hAnsi="Times New Roman" w:cs="Times New Roman"/>
          <w:sz w:val="28"/>
          <w:szCs w:val="28"/>
        </w:rPr>
        <w:t xml:space="preserve"> </w:t>
      </w:r>
      <w:r w:rsidR="00FC4794" w:rsidRPr="0035368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53680" w:rsidRPr="00353680">
        <w:rPr>
          <w:rFonts w:ascii="Times New Roman" w:hAnsi="Times New Roman" w:cs="Times New Roman"/>
          <w:b/>
          <w:sz w:val="28"/>
          <w:szCs w:val="28"/>
        </w:rPr>
        <w:t>8 555,7</w:t>
      </w:r>
      <w:r w:rsidR="00FC4794" w:rsidRPr="00353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794" w:rsidRPr="00353680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353680" w:rsidRPr="00353680">
        <w:rPr>
          <w:rFonts w:ascii="Times New Roman" w:hAnsi="Times New Roman" w:cs="Times New Roman"/>
          <w:b/>
          <w:sz w:val="28"/>
          <w:szCs w:val="28"/>
        </w:rPr>
        <w:t>68,9</w:t>
      </w:r>
      <w:r w:rsidRPr="00353680">
        <w:rPr>
          <w:rFonts w:ascii="Times New Roman" w:hAnsi="Times New Roman" w:cs="Times New Roman"/>
          <w:b/>
          <w:sz w:val="28"/>
          <w:szCs w:val="28"/>
        </w:rPr>
        <w:t>%</w:t>
      </w:r>
      <w:r w:rsidR="00FC4794" w:rsidRPr="00353680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назначений, из них:</w:t>
      </w:r>
    </w:p>
    <w:p w:rsidR="00FC4794" w:rsidRPr="00353680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680">
        <w:rPr>
          <w:rFonts w:ascii="Times New Roman" w:hAnsi="Times New Roman" w:cs="Times New Roman"/>
          <w:sz w:val="28"/>
          <w:szCs w:val="28"/>
        </w:rPr>
        <w:t xml:space="preserve">- собственные доходы </w:t>
      </w:r>
      <w:r w:rsidR="00392B75" w:rsidRPr="00353680">
        <w:rPr>
          <w:rFonts w:ascii="Times New Roman" w:hAnsi="Times New Roman" w:cs="Times New Roman"/>
          <w:sz w:val="28"/>
          <w:szCs w:val="28"/>
        </w:rPr>
        <w:t xml:space="preserve">сельского поселения поступили </w:t>
      </w:r>
      <w:r w:rsidRPr="0035368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53680" w:rsidRPr="00353680">
        <w:rPr>
          <w:rFonts w:ascii="Times New Roman" w:hAnsi="Times New Roman" w:cs="Times New Roman"/>
          <w:b/>
          <w:sz w:val="28"/>
          <w:szCs w:val="28"/>
        </w:rPr>
        <w:t>4 068,7</w:t>
      </w:r>
      <w:r w:rsidR="00E55333" w:rsidRPr="00353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680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353680" w:rsidRPr="00353680">
        <w:rPr>
          <w:rFonts w:ascii="Times New Roman" w:hAnsi="Times New Roman" w:cs="Times New Roman"/>
          <w:b/>
          <w:sz w:val="28"/>
          <w:szCs w:val="28"/>
        </w:rPr>
        <w:t>64,4</w:t>
      </w:r>
      <w:r w:rsidR="00392B75" w:rsidRPr="00353680">
        <w:rPr>
          <w:rFonts w:ascii="Times New Roman" w:hAnsi="Times New Roman" w:cs="Times New Roman"/>
          <w:b/>
          <w:sz w:val="28"/>
          <w:szCs w:val="28"/>
        </w:rPr>
        <w:t>%</w:t>
      </w:r>
      <w:r w:rsidRPr="00353680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назначений;</w:t>
      </w:r>
    </w:p>
    <w:p w:rsidR="0025151D" w:rsidRPr="004237E9" w:rsidRDefault="00FC4794" w:rsidP="0055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7E9">
        <w:rPr>
          <w:rFonts w:ascii="Times New Roman" w:hAnsi="Times New Roman" w:cs="Times New Roman"/>
          <w:sz w:val="28"/>
          <w:szCs w:val="28"/>
        </w:rPr>
        <w:lastRenderedPageBreak/>
        <w:t xml:space="preserve">- безвозмездные поступления </w:t>
      </w:r>
      <w:r w:rsidR="00392B75" w:rsidRPr="004237E9">
        <w:rPr>
          <w:rFonts w:ascii="Times New Roman" w:hAnsi="Times New Roman" w:cs="Times New Roman"/>
          <w:sz w:val="28"/>
          <w:szCs w:val="28"/>
        </w:rPr>
        <w:t xml:space="preserve">поступили в доход сельского поселения </w:t>
      </w:r>
      <w:r w:rsidRPr="004237E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237E9" w:rsidRPr="004237E9">
        <w:rPr>
          <w:rFonts w:ascii="Times New Roman" w:hAnsi="Times New Roman" w:cs="Times New Roman"/>
          <w:b/>
          <w:sz w:val="28"/>
          <w:szCs w:val="28"/>
        </w:rPr>
        <w:t>4 487,0</w:t>
      </w:r>
      <w:r w:rsidRPr="004237E9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237E9" w:rsidRPr="004237E9">
        <w:rPr>
          <w:rFonts w:ascii="Times New Roman" w:hAnsi="Times New Roman" w:cs="Times New Roman"/>
          <w:b/>
          <w:sz w:val="28"/>
          <w:szCs w:val="28"/>
        </w:rPr>
        <w:t>73,6</w:t>
      </w:r>
      <w:r w:rsidR="00392B75" w:rsidRPr="004237E9">
        <w:rPr>
          <w:rFonts w:ascii="Times New Roman" w:hAnsi="Times New Roman" w:cs="Times New Roman"/>
          <w:b/>
          <w:sz w:val="28"/>
          <w:szCs w:val="28"/>
        </w:rPr>
        <w:t>%</w:t>
      </w:r>
      <w:r w:rsidRPr="004237E9">
        <w:rPr>
          <w:rFonts w:ascii="Times New Roman" w:hAnsi="Times New Roman" w:cs="Times New Roman"/>
          <w:sz w:val="28"/>
          <w:szCs w:val="28"/>
        </w:rPr>
        <w:t xml:space="preserve"> </w:t>
      </w:r>
      <w:r w:rsidR="0025151D" w:rsidRPr="004237E9"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</w:p>
    <w:p w:rsidR="00392B75" w:rsidRPr="004237E9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7E9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</w:t>
      </w:r>
      <w:r w:rsidR="00392B75" w:rsidRPr="004237E9">
        <w:rPr>
          <w:rFonts w:ascii="Times New Roman" w:hAnsi="Times New Roman" w:cs="Times New Roman"/>
          <w:sz w:val="28"/>
          <w:szCs w:val="28"/>
        </w:rPr>
        <w:t xml:space="preserve">собственным доходам за девять месяцев 2019 года составило </w:t>
      </w:r>
      <w:r w:rsidR="004237E9" w:rsidRPr="004237E9">
        <w:rPr>
          <w:rFonts w:ascii="Times New Roman" w:hAnsi="Times New Roman" w:cs="Times New Roman"/>
          <w:b/>
          <w:sz w:val="28"/>
          <w:szCs w:val="28"/>
        </w:rPr>
        <w:t>4 068,7</w:t>
      </w:r>
      <w:r w:rsidR="00392B75" w:rsidRPr="004237E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76203" w:rsidRPr="004237E9">
        <w:rPr>
          <w:rFonts w:ascii="Times New Roman" w:hAnsi="Times New Roman" w:cs="Times New Roman"/>
          <w:sz w:val="28"/>
          <w:szCs w:val="28"/>
        </w:rPr>
        <w:t xml:space="preserve"> или </w:t>
      </w:r>
      <w:r w:rsidR="004237E9" w:rsidRPr="004237E9">
        <w:rPr>
          <w:rFonts w:ascii="Times New Roman" w:hAnsi="Times New Roman" w:cs="Times New Roman"/>
          <w:b/>
          <w:sz w:val="28"/>
          <w:szCs w:val="28"/>
        </w:rPr>
        <w:t>64,4</w:t>
      </w:r>
      <w:r w:rsidR="00576203" w:rsidRPr="004237E9">
        <w:rPr>
          <w:rFonts w:ascii="Times New Roman" w:hAnsi="Times New Roman" w:cs="Times New Roman"/>
          <w:b/>
          <w:sz w:val="28"/>
          <w:szCs w:val="28"/>
        </w:rPr>
        <w:t>%</w:t>
      </w:r>
      <w:r w:rsidR="00576203" w:rsidRPr="004237E9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392B75" w:rsidRPr="004237E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237E9" w:rsidRPr="004237E9">
        <w:rPr>
          <w:rFonts w:ascii="Times New Roman" w:hAnsi="Times New Roman" w:cs="Times New Roman"/>
          <w:b/>
          <w:sz w:val="28"/>
          <w:szCs w:val="28"/>
        </w:rPr>
        <w:t>384,2</w:t>
      </w:r>
      <w:r w:rsidR="00392B75" w:rsidRPr="004237E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71442" w:rsidRPr="004237E9">
        <w:rPr>
          <w:rFonts w:ascii="Times New Roman" w:hAnsi="Times New Roman" w:cs="Times New Roman"/>
          <w:sz w:val="28"/>
          <w:szCs w:val="28"/>
        </w:rPr>
        <w:t>больше</w:t>
      </w:r>
      <w:r w:rsidR="00392B75" w:rsidRPr="004237E9">
        <w:rPr>
          <w:rFonts w:ascii="Times New Roman" w:hAnsi="Times New Roman" w:cs="Times New Roman"/>
          <w:sz w:val="28"/>
          <w:szCs w:val="28"/>
        </w:rPr>
        <w:t xml:space="preserve"> чем за девять месяцев 2018 года, а именно:</w:t>
      </w:r>
    </w:p>
    <w:p w:rsidR="00D74150" w:rsidRPr="00AC092B" w:rsidRDefault="00D71442" w:rsidP="00576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092B">
        <w:rPr>
          <w:rFonts w:ascii="Times New Roman" w:hAnsi="Times New Roman" w:cs="Times New Roman"/>
          <w:sz w:val="28"/>
          <w:szCs w:val="28"/>
        </w:rPr>
        <w:t>1.</w:t>
      </w:r>
      <w:r w:rsidR="00576203" w:rsidRPr="00AC092B">
        <w:rPr>
          <w:rFonts w:ascii="Times New Roman" w:hAnsi="Times New Roman" w:cs="Times New Roman"/>
          <w:sz w:val="28"/>
          <w:szCs w:val="28"/>
        </w:rPr>
        <w:t xml:space="preserve"> по </w:t>
      </w:r>
      <w:r w:rsidR="00D74150" w:rsidRPr="00AC092B">
        <w:rPr>
          <w:rFonts w:ascii="Times New Roman" w:hAnsi="Times New Roman" w:cs="Times New Roman"/>
          <w:sz w:val="28"/>
          <w:szCs w:val="28"/>
        </w:rPr>
        <w:t xml:space="preserve">налоговым доходам </w:t>
      </w:r>
      <w:r w:rsidR="00576203" w:rsidRPr="00AC092B">
        <w:rPr>
          <w:rFonts w:ascii="Times New Roman" w:hAnsi="Times New Roman" w:cs="Times New Roman"/>
          <w:sz w:val="28"/>
          <w:szCs w:val="28"/>
        </w:rPr>
        <w:t>поступление составило</w:t>
      </w:r>
      <w:r w:rsidR="00F72CA6" w:rsidRPr="00AC092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C092B" w:rsidRPr="00AC092B">
        <w:rPr>
          <w:rFonts w:ascii="Times New Roman" w:hAnsi="Times New Roman" w:cs="Times New Roman"/>
          <w:b/>
          <w:sz w:val="28"/>
          <w:szCs w:val="28"/>
        </w:rPr>
        <w:t>3 843,3</w:t>
      </w:r>
      <w:r w:rsidR="00F72CA6" w:rsidRPr="00AC092B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D74150" w:rsidRPr="00AC092B">
        <w:rPr>
          <w:rFonts w:ascii="Times New Roman" w:hAnsi="Times New Roman" w:cs="Times New Roman"/>
          <w:sz w:val="28"/>
          <w:szCs w:val="28"/>
        </w:rPr>
        <w:t xml:space="preserve"> </w:t>
      </w:r>
      <w:r w:rsidR="00AC092B" w:rsidRPr="00AC092B">
        <w:rPr>
          <w:rFonts w:ascii="Times New Roman" w:hAnsi="Times New Roman" w:cs="Times New Roman"/>
          <w:b/>
          <w:sz w:val="28"/>
          <w:szCs w:val="28"/>
        </w:rPr>
        <w:t>64,2</w:t>
      </w:r>
      <w:r w:rsidR="00576203" w:rsidRPr="00AC092B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576203" w:rsidRPr="00AC092B">
        <w:rPr>
          <w:rFonts w:ascii="Times New Roman" w:hAnsi="Times New Roman" w:cs="Times New Roman"/>
          <w:sz w:val="28"/>
          <w:szCs w:val="28"/>
        </w:rPr>
        <w:t>годовых плановых назначений</w:t>
      </w:r>
      <w:r w:rsidR="00E4024F" w:rsidRPr="00AC092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C092B" w:rsidRPr="00AC092B">
        <w:rPr>
          <w:rFonts w:ascii="Times New Roman" w:hAnsi="Times New Roman" w:cs="Times New Roman"/>
          <w:b/>
          <w:sz w:val="28"/>
          <w:szCs w:val="28"/>
        </w:rPr>
        <w:t>192,3</w:t>
      </w:r>
      <w:r w:rsidR="00E4024F" w:rsidRPr="00AC092B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AC092B">
        <w:rPr>
          <w:rFonts w:ascii="Times New Roman" w:hAnsi="Times New Roman" w:cs="Times New Roman"/>
          <w:sz w:val="28"/>
          <w:szCs w:val="28"/>
        </w:rPr>
        <w:t>больше</w:t>
      </w:r>
      <w:r w:rsidR="00E4024F" w:rsidRPr="00AC092B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D74150" w:rsidRPr="00AC092B">
        <w:rPr>
          <w:rFonts w:ascii="Times New Roman" w:hAnsi="Times New Roman" w:cs="Times New Roman"/>
          <w:sz w:val="28"/>
          <w:szCs w:val="28"/>
        </w:rPr>
        <w:t xml:space="preserve">, </w:t>
      </w:r>
      <w:r w:rsidR="00576203" w:rsidRPr="00AC092B">
        <w:rPr>
          <w:rFonts w:ascii="Times New Roman" w:hAnsi="Times New Roman" w:cs="Times New Roman"/>
          <w:sz w:val="28"/>
          <w:szCs w:val="28"/>
        </w:rPr>
        <w:t>в том числе:</w:t>
      </w:r>
      <w:r w:rsidR="00D74150" w:rsidRPr="00AC0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150" w:rsidRPr="003C0B40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0B40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3C0B40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3C0B40">
        <w:rPr>
          <w:rFonts w:ascii="Times New Roman" w:hAnsi="Times New Roman" w:cs="Times New Roman"/>
          <w:sz w:val="28"/>
          <w:szCs w:val="28"/>
        </w:rPr>
        <w:t>налог</w:t>
      </w:r>
      <w:r w:rsidR="005B45AA" w:rsidRPr="003C0B40">
        <w:rPr>
          <w:rFonts w:ascii="Times New Roman" w:hAnsi="Times New Roman" w:cs="Times New Roman"/>
          <w:sz w:val="28"/>
          <w:szCs w:val="28"/>
        </w:rPr>
        <w:t>а</w:t>
      </w:r>
      <w:r w:rsidRPr="003C0B40">
        <w:rPr>
          <w:rFonts w:ascii="Times New Roman" w:hAnsi="Times New Roman" w:cs="Times New Roman"/>
          <w:sz w:val="28"/>
          <w:szCs w:val="28"/>
        </w:rPr>
        <w:t xml:space="preserve"> на доходы физических лиц </w:t>
      </w:r>
      <w:r w:rsidR="00576203" w:rsidRPr="003C0B40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041CF" w:rsidRPr="003C0B4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C0B40" w:rsidRPr="003C0B40">
        <w:rPr>
          <w:rFonts w:ascii="Times New Roman" w:hAnsi="Times New Roman" w:cs="Times New Roman"/>
          <w:b/>
          <w:sz w:val="28"/>
          <w:szCs w:val="28"/>
        </w:rPr>
        <w:t>932,0</w:t>
      </w:r>
      <w:r w:rsidR="005041CF" w:rsidRPr="003C0B4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C0B40" w:rsidRPr="003C0B40">
        <w:rPr>
          <w:rFonts w:ascii="Times New Roman" w:hAnsi="Times New Roman" w:cs="Times New Roman"/>
          <w:b/>
          <w:sz w:val="28"/>
          <w:szCs w:val="28"/>
        </w:rPr>
        <w:t>84,6</w:t>
      </w:r>
      <w:r w:rsidR="00576203" w:rsidRPr="003C0B40">
        <w:rPr>
          <w:rFonts w:ascii="Times New Roman" w:hAnsi="Times New Roman" w:cs="Times New Roman"/>
          <w:b/>
          <w:sz w:val="28"/>
          <w:szCs w:val="28"/>
        </w:rPr>
        <w:t>%</w:t>
      </w:r>
      <w:r w:rsidR="005041CF" w:rsidRPr="003C0B40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576203" w:rsidRPr="003C0B4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C0B40" w:rsidRPr="003C0B40">
        <w:rPr>
          <w:rFonts w:ascii="Times New Roman" w:hAnsi="Times New Roman" w:cs="Times New Roman"/>
          <w:b/>
          <w:sz w:val="28"/>
          <w:szCs w:val="28"/>
        </w:rPr>
        <w:t>20,1</w:t>
      </w:r>
      <w:r w:rsidR="00576203" w:rsidRPr="003C0B4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71442" w:rsidRPr="003C0B40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576203" w:rsidRPr="003C0B40">
        <w:rPr>
          <w:rFonts w:ascii="Times New Roman" w:hAnsi="Times New Roman" w:cs="Times New Roman"/>
          <w:sz w:val="28"/>
          <w:szCs w:val="28"/>
        </w:rPr>
        <w:t>аналогичного периода 2018 года</w:t>
      </w:r>
      <w:r w:rsidR="005B45AA" w:rsidRPr="003C0B40">
        <w:rPr>
          <w:rFonts w:ascii="Times New Roman" w:hAnsi="Times New Roman" w:cs="Times New Roman"/>
          <w:sz w:val="28"/>
          <w:szCs w:val="28"/>
        </w:rPr>
        <w:t>;</w:t>
      </w:r>
    </w:p>
    <w:p w:rsidR="00D74150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582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9E6582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9E6582">
        <w:rPr>
          <w:rFonts w:ascii="Times New Roman" w:hAnsi="Times New Roman" w:cs="Times New Roman"/>
          <w:sz w:val="28"/>
          <w:szCs w:val="28"/>
        </w:rPr>
        <w:t>налог</w:t>
      </w:r>
      <w:r w:rsidR="005B45AA" w:rsidRPr="009E6582">
        <w:rPr>
          <w:rFonts w:ascii="Times New Roman" w:hAnsi="Times New Roman" w:cs="Times New Roman"/>
          <w:sz w:val="28"/>
          <w:szCs w:val="28"/>
        </w:rPr>
        <w:t>а</w:t>
      </w:r>
      <w:r w:rsidR="001122FD" w:rsidRPr="009E6582">
        <w:rPr>
          <w:rFonts w:ascii="Times New Roman" w:hAnsi="Times New Roman" w:cs="Times New Roman"/>
          <w:sz w:val="28"/>
          <w:szCs w:val="28"/>
        </w:rPr>
        <w:t xml:space="preserve"> на товары (</w:t>
      </w:r>
      <w:r w:rsidR="00E8562A" w:rsidRPr="009E6582">
        <w:rPr>
          <w:rFonts w:ascii="Times New Roman" w:hAnsi="Times New Roman" w:cs="Times New Roman"/>
          <w:sz w:val="28"/>
          <w:szCs w:val="28"/>
        </w:rPr>
        <w:t>работы, услуги</w:t>
      </w:r>
      <w:r w:rsidR="001122FD" w:rsidRPr="009E6582">
        <w:rPr>
          <w:rFonts w:ascii="Times New Roman" w:hAnsi="Times New Roman" w:cs="Times New Roman"/>
          <w:sz w:val="28"/>
          <w:szCs w:val="28"/>
        </w:rPr>
        <w:t>)</w:t>
      </w:r>
      <w:r w:rsidR="00A36B22" w:rsidRPr="009E6582">
        <w:rPr>
          <w:rFonts w:ascii="Times New Roman" w:hAnsi="Times New Roman" w:cs="Times New Roman"/>
          <w:sz w:val="28"/>
          <w:szCs w:val="28"/>
        </w:rPr>
        <w:t>, реализуемые на территории Российской Федерации</w:t>
      </w:r>
      <w:r w:rsidRPr="009E6582">
        <w:rPr>
          <w:rFonts w:ascii="Times New Roman" w:hAnsi="Times New Roman" w:cs="Times New Roman"/>
          <w:sz w:val="28"/>
          <w:szCs w:val="28"/>
        </w:rPr>
        <w:t xml:space="preserve"> </w:t>
      </w:r>
      <w:r w:rsidR="00E8562A" w:rsidRPr="009E658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041CF" w:rsidRPr="009E658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E6582" w:rsidRPr="009E6582">
        <w:rPr>
          <w:rFonts w:ascii="Times New Roman" w:hAnsi="Times New Roman" w:cs="Times New Roman"/>
          <w:b/>
          <w:sz w:val="28"/>
          <w:szCs w:val="28"/>
        </w:rPr>
        <w:t>2 013,9</w:t>
      </w:r>
      <w:r w:rsidR="005041CF" w:rsidRPr="009E658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03399" w:rsidRPr="009E6582">
        <w:rPr>
          <w:rFonts w:ascii="Times New Roman" w:hAnsi="Times New Roman" w:cs="Times New Roman"/>
          <w:b/>
          <w:sz w:val="28"/>
          <w:szCs w:val="28"/>
        </w:rPr>
        <w:t>85,</w:t>
      </w:r>
      <w:r w:rsidR="009E6582" w:rsidRPr="009E6582">
        <w:rPr>
          <w:rFonts w:ascii="Times New Roman" w:hAnsi="Times New Roman" w:cs="Times New Roman"/>
          <w:b/>
          <w:sz w:val="28"/>
          <w:szCs w:val="28"/>
        </w:rPr>
        <w:t>3</w:t>
      </w:r>
      <w:r w:rsidR="00E03399" w:rsidRPr="009E6582">
        <w:rPr>
          <w:rFonts w:ascii="Times New Roman" w:hAnsi="Times New Roman" w:cs="Times New Roman"/>
          <w:b/>
          <w:sz w:val="28"/>
          <w:szCs w:val="28"/>
        </w:rPr>
        <w:t>%</w:t>
      </w:r>
      <w:r w:rsidR="00A36B22" w:rsidRPr="009E6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1CF" w:rsidRPr="009E6582">
        <w:rPr>
          <w:rFonts w:ascii="Times New Roman" w:hAnsi="Times New Roman" w:cs="Times New Roman"/>
          <w:sz w:val="28"/>
          <w:szCs w:val="28"/>
        </w:rPr>
        <w:t>годового плана</w:t>
      </w:r>
      <w:r w:rsidR="00E03399" w:rsidRPr="009E658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E6582" w:rsidRPr="009E6582">
        <w:rPr>
          <w:rFonts w:ascii="Times New Roman" w:hAnsi="Times New Roman" w:cs="Times New Roman"/>
          <w:b/>
          <w:sz w:val="28"/>
          <w:szCs w:val="28"/>
        </w:rPr>
        <w:t>262,5</w:t>
      </w:r>
      <w:r w:rsidR="00E03399" w:rsidRPr="009E6582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года;</w:t>
      </w:r>
    </w:p>
    <w:p w:rsidR="009E6582" w:rsidRPr="009E6582" w:rsidRDefault="009E6582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единого сельскохозяйственного налога за девять месяцев 2019 года не было, что на </w:t>
      </w:r>
      <w:r w:rsidRPr="009E6582">
        <w:rPr>
          <w:rFonts w:ascii="Times New Roman" w:hAnsi="Times New Roman" w:cs="Times New Roman"/>
          <w:b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года;</w:t>
      </w:r>
    </w:p>
    <w:p w:rsidR="00D74150" w:rsidRPr="009E6582" w:rsidRDefault="00D74150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582">
        <w:rPr>
          <w:rFonts w:ascii="Times New Roman" w:hAnsi="Times New Roman" w:cs="Times New Roman"/>
          <w:sz w:val="28"/>
          <w:szCs w:val="28"/>
        </w:rPr>
        <w:t xml:space="preserve">- </w:t>
      </w:r>
      <w:r w:rsidR="005B45AA" w:rsidRPr="009E6582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="00A94522" w:rsidRPr="009E6582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5041CF" w:rsidRPr="009E6582">
        <w:rPr>
          <w:rFonts w:ascii="Times New Roman" w:hAnsi="Times New Roman" w:cs="Times New Roman"/>
          <w:sz w:val="28"/>
          <w:szCs w:val="28"/>
        </w:rPr>
        <w:t xml:space="preserve"> </w:t>
      </w:r>
      <w:r w:rsidR="00C32249" w:rsidRPr="009E6582">
        <w:rPr>
          <w:rFonts w:ascii="Times New Roman" w:hAnsi="Times New Roman" w:cs="Times New Roman"/>
          <w:sz w:val="28"/>
          <w:szCs w:val="28"/>
        </w:rPr>
        <w:t>составило в</w:t>
      </w:r>
      <w:r w:rsidR="005041CF" w:rsidRPr="009E6582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2C5979">
        <w:rPr>
          <w:rFonts w:ascii="Times New Roman" w:hAnsi="Times New Roman" w:cs="Times New Roman"/>
          <w:b/>
          <w:sz w:val="28"/>
          <w:szCs w:val="28"/>
        </w:rPr>
        <w:t>152,9</w:t>
      </w:r>
      <w:r w:rsidR="005041CF" w:rsidRPr="009E6582"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Pr="009E6582">
        <w:rPr>
          <w:rFonts w:ascii="Times New Roman" w:hAnsi="Times New Roman" w:cs="Times New Roman"/>
          <w:sz w:val="28"/>
          <w:szCs w:val="28"/>
        </w:rPr>
        <w:t xml:space="preserve"> </w:t>
      </w:r>
      <w:r w:rsidR="009E6582" w:rsidRPr="009E6582">
        <w:rPr>
          <w:rFonts w:ascii="Times New Roman" w:hAnsi="Times New Roman" w:cs="Times New Roman"/>
          <w:b/>
          <w:sz w:val="28"/>
          <w:szCs w:val="28"/>
        </w:rPr>
        <w:t>36,7</w:t>
      </w:r>
      <w:r w:rsidR="00C32249" w:rsidRPr="009E6582">
        <w:rPr>
          <w:rFonts w:ascii="Times New Roman" w:hAnsi="Times New Roman" w:cs="Times New Roman"/>
          <w:b/>
          <w:sz w:val="28"/>
          <w:szCs w:val="28"/>
        </w:rPr>
        <w:t>%</w:t>
      </w:r>
      <w:r w:rsidR="007F6754" w:rsidRPr="009E6582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32249" w:rsidRPr="009E658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E6582" w:rsidRPr="009E6582">
        <w:rPr>
          <w:rFonts w:ascii="Times New Roman" w:hAnsi="Times New Roman" w:cs="Times New Roman"/>
          <w:b/>
          <w:sz w:val="28"/>
          <w:szCs w:val="28"/>
        </w:rPr>
        <w:t>23,2</w:t>
      </w:r>
      <w:r w:rsidR="00C32249" w:rsidRPr="009E658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E6582" w:rsidRPr="009E6582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C32249" w:rsidRPr="009E6582">
        <w:rPr>
          <w:rFonts w:ascii="Times New Roman" w:hAnsi="Times New Roman" w:cs="Times New Roman"/>
          <w:sz w:val="28"/>
          <w:szCs w:val="28"/>
        </w:rPr>
        <w:t>аналогичного периода 2018 года;</w:t>
      </w:r>
    </w:p>
    <w:p w:rsidR="007A122F" w:rsidRPr="009E6582" w:rsidRDefault="007F6754" w:rsidP="007F67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6582">
        <w:rPr>
          <w:rFonts w:ascii="Times New Roman" w:hAnsi="Times New Roman" w:cs="Times New Roman"/>
          <w:sz w:val="28"/>
          <w:szCs w:val="28"/>
        </w:rPr>
        <w:t xml:space="preserve">- поступление земельного налога </w:t>
      </w:r>
      <w:r w:rsidR="00C32249" w:rsidRPr="009E6582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9E658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E6582" w:rsidRPr="009E6582">
        <w:rPr>
          <w:rFonts w:ascii="Times New Roman" w:hAnsi="Times New Roman" w:cs="Times New Roman"/>
          <w:b/>
          <w:sz w:val="28"/>
          <w:szCs w:val="28"/>
        </w:rPr>
        <w:t>741,5</w:t>
      </w:r>
      <w:r w:rsidRPr="009E658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23C77" w:rsidRPr="009E6582">
        <w:rPr>
          <w:rFonts w:ascii="Times New Roman" w:hAnsi="Times New Roman" w:cs="Times New Roman"/>
          <w:sz w:val="28"/>
          <w:szCs w:val="28"/>
        </w:rPr>
        <w:t xml:space="preserve">или </w:t>
      </w:r>
      <w:r w:rsidR="009E6582" w:rsidRPr="009E6582">
        <w:rPr>
          <w:rFonts w:ascii="Times New Roman" w:hAnsi="Times New Roman" w:cs="Times New Roman"/>
          <w:b/>
          <w:sz w:val="28"/>
          <w:szCs w:val="28"/>
        </w:rPr>
        <w:t>35,3</w:t>
      </w:r>
      <w:r w:rsidR="00C32249" w:rsidRPr="009E6582">
        <w:rPr>
          <w:rFonts w:ascii="Times New Roman" w:hAnsi="Times New Roman" w:cs="Times New Roman"/>
          <w:b/>
          <w:sz w:val="28"/>
          <w:szCs w:val="28"/>
        </w:rPr>
        <w:t>%</w:t>
      </w:r>
      <w:r w:rsidR="00FA3264" w:rsidRPr="009E6582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C32249" w:rsidRPr="009E658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E6582" w:rsidRPr="009E6582">
        <w:rPr>
          <w:rFonts w:ascii="Times New Roman" w:hAnsi="Times New Roman" w:cs="Times New Roman"/>
          <w:b/>
          <w:sz w:val="28"/>
          <w:szCs w:val="28"/>
        </w:rPr>
        <w:t>145,6</w:t>
      </w:r>
      <w:r w:rsidR="00C32249" w:rsidRPr="009E6582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года;</w:t>
      </w:r>
    </w:p>
    <w:p w:rsidR="00861304" w:rsidRPr="00D42FFC" w:rsidRDefault="007A122F" w:rsidP="00DB2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FFC">
        <w:rPr>
          <w:rFonts w:ascii="Times New Roman" w:hAnsi="Times New Roman" w:cs="Times New Roman"/>
          <w:sz w:val="28"/>
          <w:szCs w:val="28"/>
        </w:rPr>
        <w:t xml:space="preserve">- </w:t>
      </w:r>
      <w:r w:rsidR="008477C1" w:rsidRPr="00D42FFC">
        <w:rPr>
          <w:rFonts w:ascii="Times New Roman" w:hAnsi="Times New Roman" w:cs="Times New Roman"/>
          <w:sz w:val="28"/>
          <w:szCs w:val="28"/>
        </w:rPr>
        <w:t>г</w:t>
      </w:r>
      <w:r w:rsidRPr="00D42FFC">
        <w:rPr>
          <w:rFonts w:ascii="Times New Roman" w:hAnsi="Times New Roman" w:cs="Times New Roman"/>
          <w:sz w:val="28"/>
          <w:szCs w:val="28"/>
        </w:rPr>
        <w:t>осударственн</w:t>
      </w:r>
      <w:r w:rsidR="008477C1" w:rsidRPr="00D42FFC">
        <w:rPr>
          <w:rFonts w:ascii="Times New Roman" w:hAnsi="Times New Roman" w:cs="Times New Roman"/>
          <w:sz w:val="28"/>
          <w:szCs w:val="28"/>
        </w:rPr>
        <w:t>ая</w:t>
      </w:r>
      <w:r w:rsidRPr="00D42FFC">
        <w:rPr>
          <w:rFonts w:ascii="Times New Roman" w:hAnsi="Times New Roman" w:cs="Times New Roman"/>
          <w:sz w:val="28"/>
          <w:szCs w:val="28"/>
        </w:rPr>
        <w:t xml:space="preserve"> пошлин</w:t>
      </w:r>
      <w:r w:rsidR="008477C1" w:rsidRPr="00D42FFC">
        <w:rPr>
          <w:rFonts w:ascii="Times New Roman" w:hAnsi="Times New Roman" w:cs="Times New Roman"/>
          <w:sz w:val="28"/>
          <w:szCs w:val="28"/>
        </w:rPr>
        <w:t>а за девять месяцев 2019 года</w:t>
      </w:r>
      <w:r w:rsidR="0083574B" w:rsidRPr="00D42FFC">
        <w:rPr>
          <w:rFonts w:ascii="Times New Roman" w:hAnsi="Times New Roman" w:cs="Times New Roman"/>
          <w:sz w:val="28"/>
          <w:szCs w:val="28"/>
        </w:rPr>
        <w:t xml:space="preserve"> не </w:t>
      </w:r>
      <w:r w:rsidR="008477C1" w:rsidRPr="00D42FFC">
        <w:rPr>
          <w:rFonts w:ascii="Times New Roman" w:hAnsi="Times New Roman" w:cs="Times New Roman"/>
          <w:sz w:val="28"/>
          <w:szCs w:val="28"/>
        </w:rPr>
        <w:t>поступ</w:t>
      </w:r>
      <w:r w:rsidR="0083574B" w:rsidRPr="00D42FFC">
        <w:rPr>
          <w:rFonts w:ascii="Times New Roman" w:hAnsi="Times New Roman" w:cs="Times New Roman"/>
          <w:sz w:val="28"/>
          <w:szCs w:val="28"/>
        </w:rPr>
        <w:t>а</w:t>
      </w:r>
      <w:r w:rsidR="008477C1" w:rsidRPr="00D42FFC">
        <w:rPr>
          <w:rFonts w:ascii="Times New Roman" w:hAnsi="Times New Roman" w:cs="Times New Roman"/>
          <w:sz w:val="28"/>
          <w:szCs w:val="28"/>
        </w:rPr>
        <w:t>л</w:t>
      </w:r>
      <w:r w:rsidR="0083574B" w:rsidRPr="00D42FFC">
        <w:rPr>
          <w:rFonts w:ascii="Times New Roman" w:hAnsi="Times New Roman" w:cs="Times New Roman"/>
          <w:sz w:val="28"/>
          <w:szCs w:val="28"/>
        </w:rPr>
        <w:t>а</w:t>
      </w:r>
      <w:r w:rsidR="00C32249" w:rsidRPr="00D42FFC">
        <w:rPr>
          <w:rFonts w:ascii="Times New Roman" w:hAnsi="Times New Roman" w:cs="Times New Roman"/>
          <w:sz w:val="28"/>
          <w:szCs w:val="28"/>
        </w:rPr>
        <w:t>, что аналогично</w:t>
      </w:r>
      <w:r w:rsidR="00D42FFC" w:rsidRPr="00D42FFC">
        <w:rPr>
          <w:rFonts w:ascii="Times New Roman" w:hAnsi="Times New Roman" w:cs="Times New Roman"/>
          <w:sz w:val="28"/>
          <w:szCs w:val="28"/>
        </w:rPr>
        <w:t xml:space="preserve"> девяти месяцам </w:t>
      </w:r>
      <w:r w:rsidR="00C32249" w:rsidRPr="00D42FFC">
        <w:rPr>
          <w:rFonts w:ascii="Times New Roman" w:hAnsi="Times New Roman" w:cs="Times New Roman"/>
          <w:sz w:val="28"/>
          <w:szCs w:val="28"/>
        </w:rPr>
        <w:t>2018 года</w:t>
      </w:r>
      <w:r w:rsidR="00DB207C" w:rsidRPr="00D42FFC">
        <w:rPr>
          <w:rFonts w:ascii="Times New Roman" w:hAnsi="Times New Roman" w:cs="Times New Roman"/>
          <w:sz w:val="28"/>
          <w:szCs w:val="28"/>
        </w:rPr>
        <w:t>.</w:t>
      </w:r>
    </w:p>
    <w:p w:rsidR="00C72887" w:rsidRPr="00D42FFC" w:rsidRDefault="000F4244" w:rsidP="00C728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FFC">
        <w:rPr>
          <w:rFonts w:ascii="Times New Roman" w:hAnsi="Times New Roman" w:cs="Times New Roman"/>
          <w:sz w:val="28"/>
          <w:szCs w:val="28"/>
        </w:rPr>
        <w:tab/>
      </w:r>
      <w:r w:rsidR="004522AB" w:rsidRPr="00D42FFC">
        <w:rPr>
          <w:rFonts w:ascii="Times New Roman" w:hAnsi="Times New Roman" w:cs="Times New Roman"/>
          <w:sz w:val="28"/>
          <w:szCs w:val="28"/>
        </w:rPr>
        <w:t>Из вышеизложенного следует, что</w:t>
      </w:r>
      <w:r w:rsidR="00523C77" w:rsidRPr="00D42FFC">
        <w:rPr>
          <w:rFonts w:ascii="Times New Roman" w:hAnsi="Times New Roman" w:cs="Times New Roman"/>
          <w:sz w:val="28"/>
          <w:szCs w:val="28"/>
        </w:rPr>
        <w:t>:</w:t>
      </w:r>
      <w:r w:rsidR="004522AB" w:rsidRPr="00D42FFC">
        <w:rPr>
          <w:rFonts w:ascii="Times New Roman" w:hAnsi="Times New Roman" w:cs="Times New Roman"/>
          <w:sz w:val="28"/>
          <w:szCs w:val="28"/>
        </w:rPr>
        <w:t xml:space="preserve"> </w:t>
      </w:r>
      <w:r w:rsidR="0015544C" w:rsidRPr="00D42FFC">
        <w:rPr>
          <w:rFonts w:ascii="Times New Roman" w:hAnsi="Times New Roman" w:cs="Times New Roman"/>
          <w:sz w:val="28"/>
          <w:szCs w:val="28"/>
        </w:rPr>
        <w:t xml:space="preserve">наибольшую долю в структуре налоговых доходов поселения занимает </w:t>
      </w:r>
      <w:r w:rsidR="0081517A" w:rsidRPr="00D42FFC">
        <w:rPr>
          <w:rFonts w:ascii="Times New Roman" w:hAnsi="Times New Roman" w:cs="Times New Roman"/>
          <w:sz w:val="28"/>
          <w:szCs w:val="28"/>
        </w:rPr>
        <w:t xml:space="preserve">налог на </w:t>
      </w:r>
      <w:r w:rsidR="00D42FFC" w:rsidRPr="00D42FFC">
        <w:rPr>
          <w:rFonts w:ascii="Times New Roman" w:hAnsi="Times New Roman" w:cs="Times New Roman"/>
          <w:sz w:val="28"/>
          <w:szCs w:val="28"/>
        </w:rPr>
        <w:t>товары (работы, услуги), реализуемые на территории Российской Федерации</w:t>
      </w:r>
      <w:r w:rsidR="0015544C" w:rsidRPr="00D42FFC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D42FFC" w:rsidRPr="00D42FFC">
        <w:rPr>
          <w:rFonts w:ascii="Times New Roman" w:hAnsi="Times New Roman" w:cs="Times New Roman"/>
          <w:b/>
          <w:sz w:val="28"/>
          <w:szCs w:val="28"/>
        </w:rPr>
        <w:t>52,4</w:t>
      </w:r>
      <w:r w:rsidR="00DB207C" w:rsidRPr="00D42FFC">
        <w:rPr>
          <w:rFonts w:ascii="Times New Roman" w:hAnsi="Times New Roman" w:cs="Times New Roman"/>
          <w:b/>
          <w:sz w:val="28"/>
          <w:szCs w:val="28"/>
        </w:rPr>
        <w:t>%</w:t>
      </w:r>
      <w:r w:rsidR="005071F5" w:rsidRPr="00D42FFC">
        <w:rPr>
          <w:rFonts w:ascii="Times New Roman" w:hAnsi="Times New Roman" w:cs="Times New Roman"/>
          <w:sz w:val="28"/>
          <w:szCs w:val="28"/>
        </w:rPr>
        <w:t>.</w:t>
      </w:r>
    </w:p>
    <w:p w:rsidR="00E4024F" w:rsidRPr="00D42FFC" w:rsidRDefault="00E4024F" w:rsidP="00E40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24F" w:rsidRPr="00243356" w:rsidRDefault="0081517A" w:rsidP="00E402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356">
        <w:rPr>
          <w:rFonts w:ascii="Times New Roman" w:hAnsi="Times New Roman" w:cs="Times New Roman"/>
          <w:sz w:val="28"/>
          <w:szCs w:val="28"/>
        </w:rPr>
        <w:t>2.</w:t>
      </w:r>
      <w:r w:rsidR="00E4024F" w:rsidRPr="00243356">
        <w:rPr>
          <w:rFonts w:ascii="Times New Roman" w:hAnsi="Times New Roman" w:cs="Times New Roman"/>
          <w:sz w:val="28"/>
          <w:szCs w:val="28"/>
        </w:rPr>
        <w:t xml:space="preserve"> по неналоговым доходам поступление составило в сумме </w:t>
      </w:r>
      <w:r w:rsidR="00243356" w:rsidRPr="00243356">
        <w:rPr>
          <w:rFonts w:ascii="Times New Roman" w:hAnsi="Times New Roman" w:cs="Times New Roman"/>
          <w:b/>
          <w:sz w:val="28"/>
          <w:szCs w:val="28"/>
        </w:rPr>
        <w:t>225,4</w:t>
      </w:r>
      <w:r w:rsidR="00E4024F" w:rsidRPr="0024335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43356" w:rsidRPr="00243356">
        <w:rPr>
          <w:rFonts w:ascii="Times New Roman" w:hAnsi="Times New Roman" w:cs="Times New Roman"/>
          <w:b/>
          <w:sz w:val="28"/>
          <w:szCs w:val="28"/>
        </w:rPr>
        <w:t>67,7</w:t>
      </w:r>
      <w:r w:rsidR="00E4024F" w:rsidRPr="00243356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E4024F" w:rsidRPr="00243356">
        <w:rPr>
          <w:rFonts w:ascii="Times New Roman" w:hAnsi="Times New Roman" w:cs="Times New Roman"/>
          <w:sz w:val="28"/>
          <w:szCs w:val="28"/>
        </w:rPr>
        <w:t xml:space="preserve">годовых плановых назначений, что на </w:t>
      </w:r>
      <w:r w:rsidR="00243356" w:rsidRPr="00243356">
        <w:rPr>
          <w:rFonts w:ascii="Times New Roman" w:hAnsi="Times New Roman" w:cs="Times New Roman"/>
          <w:b/>
          <w:sz w:val="28"/>
          <w:szCs w:val="28"/>
        </w:rPr>
        <w:t>191,9</w:t>
      </w:r>
      <w:r w:rsidR="00E4024F" w:rsidRPr="0024335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43356" w:rsidRPr="00243356">
        <w:rPr>
          <w:rFonts w:ascii="Times New Roman" w:hAnsi="Times New Roman" w:cs="Times New Roman"/>
          <w:sz w:val="28"/>
          <w:szCs w:val="28"/>
        </w:rPr>
        <w:t>больше</w:t>
      </w:r>
      <w:r w:rsidR="00E4024F" w:rsidRPr="00243356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года, в том числе: </w:t>
      </w:r>
    </w:p>
    <w:p w:rsidR="00161544" w:rsidRDefault="00161544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3356">
        <w:rPr>
          <w:rFonts w:ascii="Times New Roman" w:hAnsi="Times New Roman" w:cs="Times New Roman"/>
          <w:sz w:val="28"/>
          <w:szCs w:val="28"/>
        </w:rPr>
        <w:t xml:space="preserve">- </w:t>
      </w:r>
      <w:r w:rsidR="00243356" w:rsidRPr="00243356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за девять месяцев 2019 года не поступали</w:t>
      </w:r>
      <w:r w:rsidRPr="00243356">
        <w:rPr>
          <w:rFonts w:ascii="Times New Roman" w:hAnsi="Times New Roman" w:cs="Times New Roman"/>
          <w:sz w:val="28"/>
          <w:szCs w:val="28"/>
        </w:rPr>
        <w:t>, что аналогично</w:t>
      </w:r>
      <w:r w:rsidR="00243356" w:rsidRPr="00243356">
        <w:rPr>
          <w:rFonts w:ascii="Times New Roman" w:hAnsi="Times New Roman" w:cs="Times New Roman"/>
          <w:sz w:val="28"/>
          <w:szCs w:val="28"/>
        </w:rPr>
        <w:t xml:space="preserve"> девяти месяцам </w:t>
      </w:r>
      <w:r w:rsidRPr="00243356">
        <w:rPr>
          <w:rFonts w:ascii="Times New Roman" w:hAnsi="Times New Roman" w:cs="Times New Roman"/>
          <w:sz w:val="28"/>
          <w:szCs w:val="28"/>
        </w:rPr>
        <w:t xml:space="preserve">2018 года; </w:t>
      </w:r>
    </w:p>
    <w:p w:rsidR="00243356" w:rsidRPr="00243356" w:rsidRDefault="00243356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43356">
        <w:rPr>
          <w:rFonts w:ascii="Times New Roman" w:hAnsi="Times New Roman" w:cs="Times New Roman"/>
          <w:sz w:val="28"/>
          <w:szCs w:val="28"/>
        </w:rPr>
        <w:t xml:space="preserve">оходы от сдачи в аренду </w:t>
      </w:r>
      <w:proofErr w:type="gramStart"/>
      <w:r w:rsidRPr="00243356">
        <w:rPr>
          <w:rFonts w:ascii="Times New Roman" w:hAnsi="Times New Roman" w:cs="Times New Roman"/>
          <w:sz w:val="28"/>
          <w:szCs w:val="28"/>
        </w:rPr>
        <w:t>имущества, составляющего казну сельских поселений за девять месяцев 2019 года не поступали</w:t>
      </w:r>
      <w:proofErr w:type="gramEnd"/>
      <w:r w:rsidRPr="00243356">
        <w:rPr>
          <w:rFonts w:ascii="Times New Roman" w:hAnsi="Times New Roman" w:cs="Times New Roman"/>
          <w:sz w:val="28"/>
          <w:szCs w:val="28"/>
        </w:rPr>
        <w:t>, что аналогично девяти месяцам 2018 года;</w:t>
      </w:r>
    </w:p>
    <w:p w:rsidR="00412559" w:rsidRDefault="008F159B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2559">
        <w:rPr>
          <w:rFonts w:ascii="Times New Roman" w:hAnsi="Times New Roman" w:cs="Times New Roman"/>
          <w:sz w:val="28"/>
          <w:szCs w:val="28"/>
        </w:rPr>
        <w:t xml:space="preserve">- </w:t>
      </w:r>
      <w:r w:rsidR="00B17EAD" w:rsidRPr="00412559">
        <w:rPr>
          <w:rFonts w:ascii="Times New Roman" w:hAnsi="Times New Roman" w:cs="Times New Roman"/>
          <w:sz w:val="28"/>
          <w:szCs w:val="28"/>
        </w:rPr>
        <w:t xml:space="preserve">прочие доходы </w:t>
      </w:r>
      <w:r w:rsidR="00FA328D" w:rsidRPr="00412559">
        <w:rPr>
          <w:rFonts w:ascii="Times New Roman" w:hAnsi="Times New Roman" w:cs="Times New Roman"/>
          <w:sz w:val="28"/>
          <w:szCs w:val="28"/>
        </w:rPr>
        <w:t xml:space="preserve">от компенсации затрат </w:t>
      </w:r>
      <w:r w:rsidR="00B17EAD" w:rsidRPr="00412559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412559" w:rsidRPr="00412559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B17EAD" w:rsidRPr="00412559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412559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B17EAD" w:rsidRPr="0041255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12559" w:rsidRPr="00412559">
        <w:rPr>
          <w:rFonts w:ascii="Times New Roman" w:hAnsi="Times New Roman" w:cs="Times New Roman"/>
          <w:b/>
          <w:sz w:val="28"/>
          <w:szCs w:val="28"/>
        </w:rPr>
        <w:t>3,4</w:t>
      </w:r>
      <w:r w:rsidR="00B17EAD" w:rsidRPr="0041255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E0C01" w:rsidRPr="0041255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12559" w:rsidRPr="00412559">
        <w:rPr>
          <w:rFonts w:ascii="Times New Roman" w:hAnsi="Times New Roman" w:cs="Times New Roman"/>
          <w:b/>
          <w:sz w:val="28"/>
          <w:szCs w:val="28"/>
        </w:rPr>
        <w:t>3,4</w:t>
      </w:r>
      <w:r w:rsidR="007E0C01" w:rsidRPr="0041255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12559" w:rsidRPr="00412559">
        <w:rPr>
          <w:rFonts w:ascii="Times New Roman" w:hAnsi="Times New Roman" w:cs="Times New Roman"/>
          <w:sz w:val="28"/>
          <w:szCs w:val="28"/>
        </w:rPr>
        <w:t>больше</w:t>
      </w:r>
      <w:r w:rsidR="007E0C01" w:rsidRPr="00412559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412559">
        <w:rPr>
          <w:rFonts w:ascii="Times New Roman" w:hAnsi="Times New Roman" w:cs="Times New Roman"/>
          <w:sz w:val="28"/>
          <w:szCs w:val="28"/>
        </w:rPr>
        <w:t>;</w:t>
      </w:r>
    </w:p>
    <w:p w:rsidR="00B17EAD" w:rsidRPr="00412559" w:rsidRDefault="00412559" w:rsidP="00B83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Pr="00412559">
        <w:rPr>
          <w:rFonts w:ascii="Times New Roman" w:hAnsi="Times New Roman" w:cs="Times New Roman"/>
          <w:sz w:val="28"/>
          <w:szCs w:val="28"/>
        </w:rPr>
        <w:t>оходы от реализации имущества, находящегося в оперативном управлении учреждений, находящихся в ведении органов управления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Pr="00412559">
        <w:rPr>
          <w:rFonts w:ascii="Times New Roman" w:hAnsi="Times New Roman" w:cs="Times New Roman"/>
          <w:b/>
          <w:sz w:val="28"/>
          <w:szCs w:val="28"/>
        </w:rPr>
        <w:t>222,0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412559">
        <w:rPr>
          <w:rFonts w:ascii="Times New Roman" w:hAnsi="Times New Roman" w:cs="Times New Roman"/>
          <w:b/>
          <w:sz w:val="28"/>
          <w:szCs w:val="28"/>
        </w:rPr>
        <w:t>100,0%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плана, что на </w:t>
      </w:r>
      <w:r w:rsidRPr="00412559">
        <w:rPr>
          <w:rFonts w:ascii="Times New Roman" w:hAnsi="Times New Roman" w:cs="Times New Roman"/>
          <w:b/>
          <w:sz w:val="28"/>
          <w:szCs w:val="28"/>
        </w:rPr>
        <w:t>222,0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B17EAD" w:rsidRPr="00412559">
        <w:rPr>
          <w:rFonts w:ascii="Times New Roman" w:hAnsi="Times New Roman" w:cs="Times New Roman"/>
          <w:sz w:val="28"/>
          <w:szCs w:val="28"/>
        </w:rPr>
        <w:t>.</w:t>
      </w:r>
    </w:p>
    <w:p w:rsidR="00E93DF5" w:rsidRPr="00412559" w:rsidRDefault="00E93DF5" w:rsidP="0030237B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12559">
        <w:rPr>
          <w:rFonts w:eastAsiaTheme="minorHAnsi"/>
          <w:sz w:val="28"/>
          <w:szCs w:val="28"/>
          <w:lang w:eastAsia="en-US"/>
        </w:rPr>
        <w:t>Согласно данным таблиц</w:t>
      </w:r>
      <w:r w:rsidR="00D34AD9" w:rsidRPr="00412559">
        <w:rPr>
          <w:rFonts w:eastAsiaTheme="minorHAnsi"/>
          <w:sz w:val="28"/>
          <w:szCs w:val="28"/>
          <w:lang w:eastAsia="en-US"/>
        </w:rPr>
        <w:t>ы</w:t>
      </w:r>
      <w:r w:rsidRPr="00412559">
        <w:rPr>
          <w:rFonts w:eastAsiaTheme="minorHAnsi"/>
          <w:sz w:val="28"/>
          <w:szCs w:val="28"/>
          <w:lang w:eastAsia="en-US"/>
        </w:rPr>
        <w:t xml:space="preserve"> наблюдается динами </w:t>
      </w:r>
      <w:r w:rsidR="00D26615" w:rsidRPr="00412559">
        <w:rPr>
          <w:rFonts w:eastAsiaTheme="minorHAnsi"/>
          <w:sz w:val="28"/>
          <w:szCs w:val="28"/>
          <w:lang w:eastAsia="en-US"/>
        </w:rPr>
        <w:t>увеличения</w:t>
      </w:r>
      <w:r w:rsidRPr="00412559">
        <w:rPr>
          <w:rFonts w:eastAsiaTheme="minorHAnsi"/>
          <w:sz w:val="28"/>
          <w:szCs w:val="28"/>
          <w:lang w:eastAsia="en-US"/>
        </w:rPr>
        <w:t xml:space="preserve"> поступлений собственных доходов сельского поселения </w:t>
      </w:r>
      <w:r w:rsidR="00E80973" w:rsidRPr="00412559">
        <w:rPr>
          <w:rFonts w:eastAsiaTheme="minorHAnsi"/>
          <w:sz w:val="28"/>
          <w:szCs w:val="28"/>
          <w:lang w:eastAsia="en-US"/>
        </w:rPr>
        <w:t xml:space="preserve">в 2019 году </w:t>
      </w:r>
      <w:r w:rsidRPr="00412559">
        <w:rPr>
          <w:rFonts w:eastAsiaTheme="minorHAnsi"/>
          <w:sz w:val="28"/>
          <w:szCs w:val="28"/>
          <w:lang w:eastAsia="en-US"/>
        </w:rPr>
        <w:t xml:space="preserve">на </w:t>
      </w:r>
      <w:r w:rsidR="00412559" w:rsidRPr="00412559">
        <w:rPr>
          <w:rFonts w:eastAsiaTheme="minorHAnsi"/>
          <w:b/>
          <w:sz w:val="28"/>
          <w:szCs w:val="28"/>
          <w:lang w:eastAsia="en-US"/>
        </w:rPr>
        <w:t>384,2</w:t>
      </w:r>
      <w:r w:rsidRPr="00412559">
        <w:rPr>
          <w:rFonts w:eastAsiaTheme="minorHAnsi"/>
          <w:sz w:val="28"/>
          <w:szCs w:val="28"/>
          <w:lang w:eastAsia="en-US"/>
        </w:rPr>
        <w:t xml:space="preserve"> тыс. рублей, данная ситуация сложилась из-за </w:t>
      </w:r>
      <w:r w:rsidR="00D26615" w:rsidRPr="00412559">
        <w:rPr>
          <w:rFonts w:eastAsiaTheme="minorHAnsi"/>
          <w:sz w:val="28"/>
          <w:szCs w:val="28"/>
          <w:lang w:eastAsia="en-US"/>
        </w:rPr>
        <w:t>увеличения</w:t>
      </w:r>
      <w:r w:rsidRPr="00412559">
        <w:rPr>
          <w:rFonts w:eastAsiaTheme="minorHAnsi"/>
          <w:sz w:val="28"/>
          <w:szCs w:val="28"/>
          <w:lang w:eastAsia="en-US"/>
        </w:rPr>
        <w:t xml:space="preserve"> поступлений налоговых </w:t>
      </w:r>
      <w:r w:rsidR="00412559" w:rsidRPr="00412559">
        <w:rPr>
          <w:rFonts w:eastAsiaTheme="minorHAnsi"/>
          <w:sz w:val="28"/>
          <w:szCs w:val="28"/>
          <w:lang w:eastAsia="en-US"/>
        </w:rPr>
        <w:t>и</w:t>
      </w:r>
      <w:r w:rsidR="00D34AD9" w:rsidRPr="00412559">
        <w:rPr>
          <w:rFonts w:eastAsiaTheme="minorHAnsi"/>
          <w:sz w:val="28"/>
          <w:szCs w:val="28"/>
          <w:lang w:eastAsia="en-US"/>
        </w:rPr>
        <w:t xml:space="preserve"> </w:t>
      </w:r>
      <w:r w:rsidR="00D26615" w:rsidRPr="00412559">
        <w:rPr>
          <w:rFonts w:eastAsiaTheme="minorHAnsi"/>
          <w:sz w:val="28"/>
          <w:szCs w:val="28"/>
          <w:lang w:eastAsia="en-US"/>
        </w:rPr>
        <w:t>неналоговых доходов</w:t>
      </w:r>
      <w:r w:rsidR="00E80973" w:rsidRPr="00412559">
        <w:rPr>
          <w:rFonts w:eastAsiaTheme="minorHAnsi"/>
          <w:sz w:val="28"/>
          <w:szCs w:val="28"/>
          <w:lang w:eastAsia="en-US"/>
        </w:rPr>
        <w:t>.</w:t>
      </w:r>
    </w:p>
    <w:p w:rsidR="005D3A50" w:rsidRPr="00FF37F1" w:rsidRDefault="005D3A50" w:rsidP="00FA3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657A4" w:rsidRPr="00EC781A" w:rsidRDefault="00D74150" w:rsidP="00FA32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81A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62479A" w:rsidRPr="00EC781A">
        <w:rPr>
          <w:rFonts w:ascii="Times New Roman" w:hAnsi="Times New Roman" w:cs="Times New Roman"/>
          <w:sz w:val="28"/>
          <w:szCs w:val="28"/>
        </w:rPr>
        <w:t xml:space="preserve">за </w:t>
      </w:r>
      <w:r w:rsidR="005D3A50" w:rsidRPr="00EC781A">
        <w:rPr>
          <w:rFonts w:ascii="Times New Roman" w:hAnsi="Times New Roman" w:cs="Times New Roman"/>
          <w:sz w:val="28"/>
          <w:szCs w:val="28"/>
        </w:rPr>
        <w:t>девять</w:t>
      </w:r>
      <w:r w:rsidR="0062479A" w:rsidRPr="00EC781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EC781A">
        <w:rPr>
          <w:rFonts w:ascii="Times New Roman" w:hAnsi="Times New Roman" w:cs="Times New Roman"/>
          <w:sz w:val="28"/>
          <w:szCs w:val="28"/>
        </w:rPr>
        <w:t xml:space="preserve"> 201</w:t>
      </w:r>
      <w:r w:rsidR="005D3A50" w:rsidRPr="00EC781A">
        <w:rPr>
          <w:rFonts w:ascii="Times New Roman" w:hAnsi="Times New Roman" w:cs="Times New Roman"/>
          <w:sz w:val="28"/>
          <w:szCs w:val="28"/>
        </w:rPr>
        <w:t>9</w:t>
      </w:r>
      <w:r w:rsidRPr="00EC781A">
        <w:rPr>
          <w:rFonts w:ascii="Times New Roman" w:hAnsi="Times New Roman" w:cs="Times New Roman"/>
          <w:sz w:val="28"/>
          <w:szCs w:val="28"/>
        </w:rPr>
        <w:t xml:space="preserve"> года поступили в бюджет </w:t>
      </w:r>
      <w:r w:rsidR="00911B77" w:rsidRPr="00EC781A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EC781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C781A">
        <w:rPr>
          <w:rFonts w:ascii="Times New Roman" w:hAnsi="Times New Roman" w:cs="Times New Roman"/>
          <w:sz w:val="28"/>
          <w:szCs w:val="28"/>
        </w:rPr>
        <w:t xml:space="preserve"> в </w:t>
      </w:r>
      <w:r w:rsidR="003E6A0E" w:rsidRPr="00EC781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C781A" w:rsidRPr="00EC781A">
        <w:rPr>
          <w:rFonts w:ascii="Times New Roman" w:hAnsi="Times New Roman" w:cs="Times New Roman"/>
          <w:b/>
          <w:sz w:val="28"/>
          <w:szCs w:val="28"/>
        </w:rPr>
        <w:t>4 487,0</w:t>
      </w:r>
      <w:r w:rsidRPr="00EC781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C781A" w:rsidRPr="00EC781A">
        <w:rPr>
          <w:rFonts w:ascii="Times New Roman" w:hAnsi="Times New Roman" w:cs="Times New Roman"/>
          <w:b/>
          <w:sz w:val="28"/>
          <w:szCs w:val="28"/>
        </w:rPr>
        <w:t>73,6</w:t>
      </w:r>
      <w:r w:rsidR="005D3A50" w:rsidRPr="00EC781A">
        <w:rPr>
          <w:rFonts w:ascii="Times New Roman" w:hAnsi="Times New Roman" w:cs="Times New Roman"/>
          <w:b/>
          <w:sz w:val="28"/>
          <w:szCs w:val="28"/>
        </w:rPr>
        <w:t>%</w:t>
      </w:r>
      <w:r w:rsidR="00471E56" w:rsidRPr="00EC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CF" w:rsidRPr="00EC781A">
        <w:rPr>
          <w:rFonts w:ascii="Times New Roman" w:hAnsi="Times New Roman" w:cs="Times New Roman"/>
          <w:sz w:val="28"/>
          <w:szCs w:val="28"/>
        </w:rPr>
        <w:t>годового плана</w:t>
      </w:r>
      <w:r w:rsidR="00386AF3" w:rsidRPr="00EC781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C781A" w:rsidRPr="00EC781A">
        <w:rPr>
          <w:rFonts w:ascii="Times New Roman" w:hAnsi="Times New Roman" w:cs="Times New Roman"/>
          <w:b/>
          <w:sz w:val="28"/>
          <w:szCs w:val="28"/>
        </w:rPr>
        <w:t>2,5</w:t>
      </w:r>
      <w:r w:rsidR="00D26615" w:rsidRPr="00EC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AF3" w:rsidRPr="00EC781A">
        <w:rPr>
          <w:rFonts w:ascii="Times New Roman" w:hAnsi="Times New Roman" w:cs="Times New Roman"/>
          <w:sz w:val="28"/>
          <w:szCs w:val="28"/>
        </w:rPr>
        <w:t>тыс. рублей меньше чем за девять месяцев 2018 года</w:t>
      </w:r>
      <w:r w:rsidR="00B83ECF" w:rsidRPr="00EC781A">
        <w:rPr>
          <w:rFonts w:ascii="Times New Roman" w:hAnsi="Times New Roman" w:cs="Times New Roman"/>
          <w:sz w:val="28"/>
          <w:szCs w:val="28"/>
        </w:rPr>
        <w:t>.</w:t>
      </w:r>
    </w:p>
    <w:p w:rsidR="00B657A4" w:rsidRPr="00EC781A" w:rsidRDefault="00D74150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81A">
        <w:rPr>
          <w:rFonts w:ascii="Times New Roman" w:hAnsi="Times New Roman" w:cs="Times New Roman"/>
          <w:sz w:val="28"/>
          <w:szCs w:val="28"/>
        </w:rPr>
        <w:t xml:space="preserve">В </w:t>
      </w:r>
      <w:r w:rsidR="00B657A4" w:rsidRPr="00EC781A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1B77" w:rsidRPr="00EC781A">
        <w:rPr>
          <w:rFonts w:ascii="Times New Roman" w:hAnsi="Times New Roman" w:cs="Times New Roman"/>
          <w:sz w:val="28"/>
          <w:szCs w:val="28"/>
        </w:rPr>
        <w:t>сельского</w:t>
      </w:r>
      <w:r w:rsidR="00B657A4" w:rsidRPr="00EC781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C781A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657A4" w:rsidRPr="00EC781A">
        <w:rPr>
          <w:rFonts w:ascii="Times New Roman" w:hAnsi="Times New Roman" w:cs="Times New Roman"/>
          <w:sz w:val="28"/>
          <w:szCs w:val="28"/>
        </w:rPr>
        <w:t>и</w:t>
      </w:r>
      <w:r w:rsidRPr="00EC781A">
        <w:rPr>
          <w:rFonts w:ascii="Times New Roman" w:hAnsi="Times New Roman" w:cs="Times New Roman"/>
          <w:sz w:val="28"/>
          <w:szCs w:val="28"/>
        </w:rPr>
        <w:t>ли</w:t>
      </w:r>
      <w:r w:rsidR="00B657A4" w:rsidRPr="00EC781A">
        <w:rPr>
          <w:rFonts w:ascii="Times New Roman" w:hAnsi="Times New Roman" w:cs="Times New Roman"/>
          <w:sz w:val="28"/>
          <w:szCs w:val="28"/>
        </w:rPr>
        <w:t>:</w:t>
      </w:r>
    </w:p>
    <w:p w:rsidR="00B657A4" w:rsidRPr="00EC781A" w:rsidRDefault="007A0CD8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81A">
        <w:rPr>
          <w:rFonts w:ascii="Times New Roman" w:hAnsi="Times New Roman" w:cs="Times New Roman"/>
          <w:sz w:val="28"/>
          <w:szCs w:val="28"/>
        </w:rPr>
        <w:t xml:space="preserve">- </w:t>
      </w:r>
      <w:r w:rsidR="00D61287" w:rsidRPr="00EC781A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C236F9" w:rsidRPr="00EC781A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E85BED" w:rsidRPr="00EC781A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</w:t>
      </w:r>
      <w:r w:rsidR="00D61287" w:rsidRPr="00EC781A">
        <w:rPr>
          <w:rFonts w:ascii="Times New Roman" w:hAnsi="Times New Roman" w:cs="Times New Roman"/>
          <w:sz w:val="28"/>
          <w:szCs w:val="28"/>
        </w:rPr>
        <w:t xml:space="preserve"> </w:t>
      </w:r>
      <w:r w:rsidRPr="00EC78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781A" w:rsidRPr="00EC781A">
        <w:rPr>
          <w:rFonts w:ascii="Times New Roman" w:hAnsi="Times New Roman" w:cs="Times New Roman"/>
          <w:b/>
          <w:sz w:val="28"/>
          <w:szCs w:val="28"/>
        </w:rPr>
        <w:t>4 357,6</w:t>
      </w:r>
      <w:r w:rsidRPr="00EC781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A6C4D" w:rsidRPr="00EC781A">
        <w:rPr>
          <w:rFonts w:ascii="Times New Roman" w:hAnsi="Times New Roman" w:cs="Times New Roman"/>
          <w:b/>
          <w:sz w:val="28"/>
          <w:szCs w:val="28"/>
        </w:rPr>
        <w:t>75,0%</w:t>
      </w:r>
      <w:r w:rsidR="00A46264" w:rsidRPr="00EC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81A">
        <w:rPr>
          <w:rFonts w:ascii="Times New Roman" w:hAnsi="Times New Roman" w:cs="Times New Roman"/>
          <w:sz w:val="28"/>
          <w:szCs w:val="28"/>
        </w:rPr>
        <w:t>годового плана</w:t>
      </w:r>
      <w:r w:rsidR="004A6C4D" w:rsidRPr="00EC781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C781A" w:rsidRPr="00EC781A">
        <w:rPr>
          <w:rFonts w:ascii="Times New Roman" w:hAnsi="Times New Roman" w:cs="Times New Roman"/>
          <w:b/>
          <w:sz w:val="28"/>
          <w:szCs w:val="28"/>
        </w:rPr>
        <w:t>14,9</w:t>
      </w:r>
      <w:r w:rsidR="004A6C4D" w:rsidRPr="00EC781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C781A" w:rsidRPr="00EC781A">
        <w:rPr>
          <w:rFonts w:ascii="Times New Roman" w:hAnsi="Times New Roman" w:cs="Times New Roman"/>
          <w:sz w:val="28"/>
          <w:szCs w:val="28"/>
        </w:rPr>
        <w:t>больше</w:t>
      </w:r>
      <w:r w:rsidR="004A6C4D" w:rsidRPr="00EC781A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Pr="00EC781A">
        <w:rPr>
          <w:rFonts w:ascii="Times New Roman" w:hAnsi="Times New Roman" w:cs="Times New Roman"/>
          <w:sz w:val="28"/>
          <w:szCs w:val="28"/>
        </w:rPr>
        <w:t>;</w:t>
      </w:r>
    </w:p>
    <w:p w:rsidR="00A033F2" w:rsidRPr="00EC781A" w:rsidRDefault="00E85BED" w:rsidP="0040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81A">
        <w:rPr>
          <w:rFonts w:ascii="Times New Roman" w:hAnsi="Times New Roman" w:cs="Times New Roman"/>
          <w:sz w:val="28"/>
          <w:szCs w:val="28"/>
        </w:rPr>
        <w:t xml:space="preserve">- субсидии на осуществление первичного воинского учета на территориях, где отсутствуют военные комиссариаты в сумме </w:t>
      </w:r>
      <w:r w:rsidR="00EC781A" w:rsidRPr="00EC781A">
        <w:rPr>
          <w:rFonts w:ascii="Times New Roman" w:hAnsi="Times New Roman" w:cs="Times New Roman"/>
          <w:b/>
          <w:sz w:val="28"/>
          <w:szCs w:val="28"/>
        </w:rPr>
        <w:t>129,4</w:t>
      </w:r>
      <w:r w:rsidRPr="00EC781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C781A" w:rsidRPr="00EC781A">
        <w:rPr>
          <w:rFonts w:ascii="Times New Roman" w:hAnsi="Times New Roman" w:cs="Times New Roman"/>
          <w:b/>
          <w:sz w:val="28"/>
          <w:szCs w:val="28"/>
        </w:rPr>
        <w:t>44,7</w:t>
      </w:r>
      <w:r w:rsidR="00A033F2" w:rsidRPr="00EC781A">
        <w:rPr>
          <w:rFonts w:ascii="Times New Roman" w:hAnsi="Times New Roman" w:cs="Times New Roman"/>
          <w:b/>
          <w:sz w:val="28"/>
          <w:szCs w:val="28"/>
        </w:rPr>
        <w:t>%</w:t>
      </w:r>
      <w:r w:rsidR="00A46264" w:rsidRPr="00EC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81A">
        <w:rPr>
          <w:rFonts w:ascii="Times New Roman" w:hAnsi="Times New Roman" w:cs="Times New Roman"/>
          <w:sz w:val="28"/>
          <w:szCs w:val="28"/>
        </w:rPr>
        <w:t>годового плана</w:t>
      </w:r>
      <w:r w:rsidR="00A033F2" w:rsidRPr="00EC781A">
        <w:rPr>
          <w:rFonts w:ascii="Times New Roman" w:hAnsi="Times New Roman" w:cs="Times New Roman"/>
          <w:sz w:val="28"/>
          <w:szCs w:val="28"/>
        </w:rPr>
        <w:t xml:space="preserve">, что аналогично </w:t>
      </w:r>
      <w:r w:rsidR="00EC781A" w:rsidRPr="00EC781A">
        <w:rPr>
          <w:rFonts w:ascii="Times New Roman" w:hAnsi="Times New Roman" w:cs="Times New Roman"/>
          <w:sz w:val="28"/>
          <w:szCs w:val="28"/>
        </w:rPr>
        <w:t xml:space="preserve">девяти месяцам </w:t>
      </w:r>
      <w:r w:rsidR="00A033F2" w:rsidRPr="00EC781A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1E69B5" w:rsidRPr="00EC781A" w:rsidRDefault="001E69B5" w:rsidP="00407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81A">
        <w:rPr>
          <w:rFonts w:ascii="Times New Roman" w:hAnsi="Times New Roman" w:cs="Times New Roman"/>
          <w:sz w:val="28"/>
          <w:szCs w:val="28"/>
        </w:rPr>
        <w:tab/>
        <w:t xml:space="preserve">За девять месяцев 2019 года прослеживается динамика уменьшения поступления по безвозмездным поступлениям в сумме </w:t>
      </w:r>
      <w:r w:rsidR="00EC781A" w:rsidRPr="00EC781A">
        <w:rPr>
          <w:rFonts w:ascii="Times New Roman" w:hAnsi="Times New Roman" w:cs="Times New Roman"/>
          <w:b/>
          <w:sz w:val="28"/>
          <w:szCs w:val="28"/>
        </w:rPr>
        <w:t>2,5</w:t>
      </w:r>
      <w:r w:rsidRPr="00EC7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81A">
        <w:rPr>
          <w:rFonts w:ascii="Times New Roman" w:hAnsi="Times New Roman" w:cs="Times New Roman"/>
          <w:sz w:val="28"/>
          <w:szCs w:val="28"/>
        </w:rPr>
        <w:t>тыс. рублей.</w:t>
      </w:r>
    </w:p>
    <w:p w:rsidR="00407ABE" w:rsidRPr="00EC781A" w:rsidRDefault="00407ABE" w:rsidP="00407A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8F44ED" w:rsidRDefault="0054704D" w:rsidP="002D60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4ED">
        <w:rPr>
          <w:rFonts w:ascii="Times New Roman" w:hAnsi="Times New Roman" w:cs="Times New Roman"/>
          <w:b/>
          <w:sz w:val="28"/>
          <w:szCs w:val="28"/>
        </w:rPr>
        <w:t>4</w:t>
      </w:r>
      <w:r w:rsidR="00C17F5C" w:rsidRPr="008F44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4B22" w:rsidRPr="008F44ED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8F44ED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8F44ED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8F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4ED" w:rsidRPr="008F44ED">
        <w:rPr>
          <w:rFonts w:ascii="Times New Roman" w:hAnsi="Times New Roman" w:cs="Times New Roman"/>
          <w:b/>
          <w:sz w:val="28"/>
          <w:szCs w:val="28"/>
        </w:rPr>
        <w:t>Семлевского</w:t>
      </w:r>
      <w:r w:rsidR="001E69B5" w:rsidRPr="008F4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B77" w:rsidRPr="008F44E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35E04" w:rsidRPr="008F44ED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1B77" w:rsidRPr="008F44ED">
        <w:rPr>
          <w:rFonts w:ascii="Times New Roman" w:hAnsi="Times New Roman" w:cs="Times New Roman"/>
          <w:b/>
          <w:sz w:val="28"/>
          <w:szCs w:val="28"/>
        </w:rPr>
        <w:t>Вяземского района</w:t>
      </w:r>
      <w:r w:rsidR="00135E04" w:rsidRPr="008F44E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  <w:r w:rsidR="00033102" w:rsidRPr="008F44E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F44ED">
        <w:rPr>
          <w:rFonts w:ascii="Times New Roman" w:hAnsi="Times New Roman" w:cs="Times New Roman"/>
          <w:b/>
          <w:sz w:val="28"/>
          <w:szCs w:val="28"/>
        </w:rPr>
        <w:t xml:space="preserve">девять </w:t>
      </w:r>
      <w:r w:rsidR="000A6470" w:rsidRPr="008F44ED">
        <w:rPr>
          <w:rFonts w:ascii="Times New Roman" w:hAnsi="Times New Roman" w:cs="Times New Roman"/>
          <w:b/>
          <w:sz w:val="28"/>
          <w:szCs w:val="28"/>
        </w:rPr>
        <w:t>месяцев</w:t>
      </w:r>
      <w:r w:rsidR="00033102" w:rsidRPr="008F44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8F44ED">
        <w:rPr>
          <w:rFonts w:ascii="Times New Roman" w:hAnsi="Times New Roman" w:cs="Times New Roman"/>
          <w:b/>
          <w:sz w:val="28"/>
          <w:szCs w:val="28"/>
        </w:rPr>
        <w:t>9</w:t>
      </w:r>
      <w:r w:rsidR="00033102" w:rsidRPr="008F44E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F1627" w:rsidRPr="008F44ED">
        <w:rPr>
          <w:rFonts w:ascii="Times New Roman" w:hAnsi="Times New Roman" w:cs="Times New Roman"/>
          <w:b/>
          <w:sz w:val="28"/>
          <w:szCs w:val="28"/>
        </w:rPr>
        <w:t>.</w:t>
      </w:r>
    </w:p>
    <w:p w:rsidR="007F1627" w:rsidRPr="008F44ED" w:rsidRDefault="007F1627" w:rsidP="004F7A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27" w:rsidRPr="008F44ED" w:rsidRDefault="00564C87" w:rsidP="004F7AA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4ED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сельского поселения за девять месяцев 2019 года и сравнение показателей с аналогичным периодом 2018 года, приведен в таблице №2</w:t>
      </w:r>
      <w:r w:rsidR="00244633" w:rsidRPr="008F44ED">
        <w:rPr>
          <w:rFonts w:ascii="Times New Roman" w:hAnsi="Times New Roman" w:cs="Times New Roman"/>
          <w:sz w:val="28"/>
          <w:szCs w:val="28"/>
        </w:rPr>
        <w:t>.</w:t>
      </w:r>
      <w:r w:rsidR="007F1627" w:rsidRPr="008F4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627" w:rsidRPr="008F44ED" w:rsidRDefault="00135E04" w:rsidP="004F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F44ED">
        <w:rPr>
          <w:rFonts w:ascii="Times New Roman" w:hAnsi="Times New Roman" w:cs="Times New Roman"/>
          <w:sz w:val="24"/>
          <w:szCs w:val="24"/>
        </w:rPr>
        <w:t xml:space="preserve">  </w:t>
      </w:r>
      <w:r w:rsidR="00FD608D" w:rsidRPr="008F44ED">
        <w:rPr>
          <w:rFonts w:ascii="Times New Roman" w:hAnsi="Times New Roman" w:cs="Times New Roman"/>
          <w:sz w:val="24"/>
          <w:szCs w:val="24"/>
        </w:rPr>
        <w:t>т</w:t>
      </w:r>
      <w:r w:rsidR="00244633" w:rsidRPr="008F44ED">
        <w:rPr>
          <w:rFonts w:ascii="Times New Roman" w:hAnsi="Times New Roman" w:cs="Times New Roman"/>
          <w:sz w:val="24"/>
          <w:szCs w:val="24"/>
        </w:rPr>
        <w:t>аблица №2</w:t>
      </w:r>
      <w:r w:rsidR="00A37E6A" w:rsidRPr="008F44ED">
        <w:rPr>
          <w:rFonts w:ascii="Times New Roman" w:hAnsi="Times New Roman" w:cs="Times New Roman"/>
          <w:sz w:val="24"/>
          <w:szCs w:val="24"/>
        </w:rPr>
        <w:t xml:space="preserve"> </w:t>
      </w:r>
      <w:r w:rsidR="007F1627" w:rsidRPr="008F44ED">
        <w:rPr>
          <w:rFonts w:ascii="Times New Roman" w:hAnsi="Times New Roman" w:cs="Times New Roman"/>
          <w:sz w:val="24"/>
          <w:szCs w:val="24"/>
        </w:rPr>
        <w:t>(т</w:t>
      </w:r>
      <w:r w:rsidR="00A37E6A" w:rsidRPr="008F44ED">
        <w:rPr>
          <w:rFonts w:ascii="Times New Roman" w:hAnsi="Times New Roman" w:cs="Times New Roman"/>
          <w:sz w:val="24"/>
          <w:szCs w:val="24"/>
        </w:rPr>
        <w:t>ыс. рублей</w:t>
      </w:r>
      <w:r w:rsidR="007F1627" w:rsidRPr="008F44E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1276"/>
        <w:gridCol w:w="992"/>
        <w:gridCol w:w="993"/>
        <w:gridCol w:w="992"/>
        <w:gridCol w:w="1276"/>
      </w:tblGrid>
      <w:tr w:rsidR="00212C60" w:rsidRPr="008F44ED" w:rsidTr="00212C60">
        <w:tc>
          <w:tcPr>
            <w:tcW w:w="3970" w:type="dxa"/>
          </w:tcPr>
          <w:p w:rsidR="00212C60" w:rsidRPr="008F44ED" w:rsidRDefault="00212C60" w:rsidP="00BE11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850" w:type="dxa"/>
          </w:tcPr>
          <w:p w:rsidR="00212C60" w:rsidRPr="008F44ED" w:rsidRDefault="00212C60" w:rsidP="00212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раздел и подраздел</w:t>
            </w:r>
          </w:p>
        </w:tc>
        <w:tc>
          <w:tcPr>
            <w:tcW w:w="1276" w:type="dxa"/>
          </w:tcPr>
          <w:p w:rsidR="00212C60" w:rsidRPr="008F44ED" w:rsidRDefault="00212C60" w:rsidP="00212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 xml:space="preserve">годовой план на 2019 год по решению от 20.12.2018 №37 </w:t>
            </w:r>
          </w:p>
        </w:tc>
        <w:tc>
          <w:tcPr>
            <w:tcW w:w="992" w:type="dxa"/>
          </w:tcPr>
          <w:p w:rsidR="00212C60" w:rsidRPr="008F44ED" w:rsidRDefault="00212C60" w:rsidP="0036027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факт за 9 месяцев 2019 года</w:t>
            </w:r>
          </w:p>
        </w:tc>
        <w:tc>
          <w:tcPr>
            <w:tcW w:w="993" w:type="dxa"/>
          </w:tcPr>
          <w:p w:rsidR="00212C60" w:rsidRPr="008F44ED" w:rsidRDefault="00212C60" w:rsidP="00BE11E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-нения</w:t>
            </w:r>
            <w:proofErr w:type="gramEnd"/>
            <w:r w:rsidRPr="008F44ED">
              <w:rPr>
                <w:rFonts w:ascii="Times New Roman" w:hAnsi="Times New Roman" w:cs="Times New Roman"/>
                <w:sz w:val="16"/>
                <w:szCs w:val="16"/>
              </w:rPr>
              <w:t xml:space="preserve"> годового плана</w:t>
            </w:r>
          </w:p>
        </w:tc>
        <w:tc>
          <w:tcPr>
            <w:tcW w:w="992" w:type="dxa"/>
          </w:tcPr>
          <w:p w:rsidR="00212C60" w:rsidRPr="008F44ED" w:rsidRDefault="00212C60" w:rsidP="00BE55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факт за 9 месяцев 2018 года</w:t>
            </w:r>
          </w:p>
        </w:tc>
        <w:tc>
          <w:tcPr>
            <w:tcW w:w="1276" w:type="dxa"/>
          </w:tcPr>
          <w:p w:rsidR="00212C60" w:rsidRPr="008F44ED" w:rsidRDefault="00212C60" w:rsidP="00EC0C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отклонение факта за 9 месяцев 2019 к факту за 9 месяцев 2018 (+,-)</w:t>
            </w:r>
          </w:p>
        </w:tc>
      </w:tr>
      <w:tr w:rsidR="00212C60" w:rsidRPr="008F44ED" w:rsidTr="00212C60">
        <w:tc>
          <w:tcPr>
            <w:tcW w:w="3970" w:type="dxa"/>
          </w:tcPr>
          <w:p w:rsidR="00212C60" w:rsidRPr="008F44ED" w:rsidRDefault="00212C60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b/>
                <w:sz w:val="16"/>
                <w:szCs w:val="16"/>
              </w:rPr>
              <w:t>0100</w:t>
            </w:r>
          </w:p>
        </w:tc>
        <w:tc>
          <w:tcPr>
            <w:tcW w:w="1276" w:type="dxa"/>
          </w:tcPr>
          <w:p w:rsidR="00212C60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7 656,3</w:t>
            </w:r>
          </w:p>
        </w:tc>
        <w:tc>
          <w:tcPr>
            <w:tcW w:w="992" w:type="dxa"/>
          </w:tcPr>
          <w:p w:rsidR="00212C60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5 311,3</w:t>
            </w:r>
          </w:p>
        </w:tc>
        <w:tc>
          <w:tcPr>
            <w:tcW w:w="993" w:type="dxa"/>
          </w:tcPr>
          <w:p w:rsidR="00212C60" w:rsidRPr="008F44ED" w:rsidRDefault="008F44ED" w:rsidP="00B847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69,4</w:t>
            </w:r>
          </w:p>
        </w:tc>
        <w:tc>
          <w:tcPr>
            <w:tcW w:w="992" w:type="dxa"/>
          </w:tcPr>
          <w:p w:rsidR="00212C60" w:rsidRPr="008F44ED" w:rsidRDefault="008F44ED" w:rsidP="00B847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5 123,8</w:t>
            </w:r>
          </w:p>
        </w:tc>
        <w:tc>
          <w:tcPr>
            <w:tcW w:w="1276" w:type="dxa"/>
          </w:tcPr>
          <w:p w:rsidR="00212C60" w:rsidRPr="008F44ED" w:rsidRDefault="008F44ED" w:rsidP="00B84755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+187,5</w:t>
            </w:r>
          </w:p>
        </w:tc>
      </w:tr>
      <w:tr w:rsidR="00212C60" w:rsidRPr="008F44ED" w:rsidTr="00212C60">
        <w:tc>
          <w:tcPr>
            <w:tcW w:w="3970" w:type="dxa"/>
          </w:tcPr>
          <w:p w:rsidR="00212C60" w:rsidRPr="008F44ED" w:rsidRDefault="00212C60" w:rsidP="00212C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высшего должностного лица </w:t>
            </w:r>
            <w:proofErr w:type="gramStart"/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су-</w:t>
            </w:r>
            <w:proofErr w:type="spellStart"/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бъекта</w:t>
            </w:r>
            <w:proofErr w:type="spellEnd"/>
            <w:proofErr w:type="gramEnd"/>
            <w:r w:rsidRPr="008F44ED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и муниципального об-</w:t>
            </w:r>
            <w:proofErr w:type="spellStart"/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разования</w:t>
            </w:r>
            <w:proofErr w:type="spellEnd"/>
          </w:p>
        </w:tc>
        <w:tc>
          <w:tcPr>
            <w:tcW w:w="850" w:type="dxa"/>
          </w:tcPr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</w:tcPr>
          <w:p w:rsidR="005A71BB" w:rsidRDefault="005A71B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514,3</w:t>
            </w:r>
          </w:p>
        </w:tc>
        <w:tc>
          <w:tcPr>
            <w:tcW w:w="992" w:type="dxa"/>
          </w:tcPr>
          <w:p w:rsidR="005A71BB" w:rsidRDefault="005A71B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323,6</w:t>
            </w:r>
          </w:p>
        </w:tc>
        <w:tc>
          <w:tcPr>
            <w:tcW w:w="993" w:type="dxa"/>
          </w:tcPr>
          <w:p w:rsidR="00880023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992" w:type="dxa"/>
          </w:tcPr>
          <w:p w:rsidR="005A71BB" w:rsidRDefault="005A71BB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325,2</w:t>
            </w:r>
          </w:p>
        </w:tc>
        <w:tc>
          <w:tcPr>
            <w:tcW w:w="1276" w:type="dxa"/>
          </w:tcPr>
          <w:p w:rsidR="00880023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-1,6</w:t>
            </w:r>
          </w:p>
        </w:tc>
      </w:tr>
      <w:tr w:rsidR="00212C60" w:rsidRPr="008F44ED" w:rsidTr="00212C60">
        <w:tc>
          <w:tcPr>
            <w:tcW w:w="3970" w:type="dxa"/>
          </w:tcPr>
          <w:p w:rsidR="00212C60" w:rsidRPr="008F44ED" w:rsidRDefault="00212C60" w:rsidP="00212C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 xml:space="preserve">- функционирование Правительства Российской </w:t>
            </w:r>
            <w:proofErr w:type="gramStart"/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Феде-рации</w:t>
            </w:r>
            <w:proofErr w:type="gramEnd"/>
            <w:r w:rsidRPr="008F44ED">
              <w:rPr>
                <w:rFonts w:ascii="Times New Roman" w:hAnsi="Times New Roman" w:cs="Times New Roman"/>
                <w:sz w:val="16"/>
                <w:szCs w:val="16"/>
              </w:rPr>
              <w:t xml:space="preserve">, высших исполнительных органов </w:t>
            </w:r>
            <w:proofErr w:type="spellStart"/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 w:rsidRPr="008F44ED">
              <w:rPr>
                <w:rFonts w:ascii="Times New Roman" w:hAnsi="Times New Roman" w:cs="Times New Roman"/>
                <w:sz w:val="16"/>
                <w:szCs w:val="16"/>
              </w:rPr>
              <w:t xml:space="preserve">-венной власти субъектов Российской Федерации, </w:t>
            </w:r>
            <w:proofErr w:type="spellStart"/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ме-стных</w:t>
            </w:r>
            <w:proofErr w:type="spellEnd"/>
            <w:r w:rsidRPr="008F44ED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администраций</w:t>
            </w:r>
          </w:p>
        </w:tc>
        <w:tc>
          <w:tcPr>
            <w:tcW w:w="850" w:type="dxa"/>
          </w:tcPr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</w:tcPr>
          <w:p w:rsidR="00E842D0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7 088,6</w:t>
            </w:r>
          </w:p>
        </w:tc>
        <w:tc>
          <w:tcPr>
            <w:tcW w:w="992" w:type="dxa"/>
          </w:tcPr>
          <w:p w:rsidR="00E842D0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4 944,3</w:t>
            </w:r>
          </w:p>
        </w:tc>
        <w:tc>
          <w:tcPr>
            <w:tcW w:w="993" w:type="dxa"/>
          </w:tcPr>
          <w:p w:rsidR="00880023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992" w:type="dxa"/>
          </w:tcPr>
          <w:p w:rsidR="00E842D0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4 782,8</w:t>
            </w:r>
          </w:p>
        </w:tc>
        <w:tc>
          <w:tcPr>
            <w:tcW w:w="1276" w:type="dxa"/>
          </w:tcPr>
          <w:p w:rsidR="00880023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+161,5</w:t>
            </w:r>
          </w:p>
        </w:tc>
      </w:tr>
      <w:tr w:rsidR="00212C60" w:rsidRPr="008F44ED" w:rsidTr="00212C60">
        <w:tc>
          <w:tcPr>
            <w:tcW w:w="3970" w:type="dxa"/>
          </w:tcPr>
          <w:p w:rsidR="00212C60" w:rsidRPr="008F44ED" w:rsidRDefault="00212C60" w:rsidP="00212C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- обеспечение деятельности финансовых, налоговых и таможенных органов и органов финансового (</w:t>
            </w:r>
            <w:proofErr w:type="spellStart"/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финан</w:t>
            </w:r>
            <w:proofErr w:type="spellEnd"/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сово</w:t>
            </w:r>
            <w:proofErr w:type="spellEnd"/>
            <w:r w:rsidRPr="008F44ED">
              <w:rPr>
                <w:rFonts w:ascii="Times New Roman" w:hAnsi="Times New Roman" w:cs="Times New Roman"/>
                <w:sz w:val="16"/>
                <w:szCs w:val="16"/>
              </w:rPr>
              <w:t xml:space="preserve">-бюджетного) надзора </w:t>
            </w:r>
          </w:p>
        </w:tc>
        <w:tc>
          <w:tcPr>
            <w:tcW w:w="850" w:type="dxa"/>
          </w:tcPr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6" w:type="dxa"/>
          </w:tcPr>
          <w:p w:rsidR="00E842D0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992" w:type="dxa"/>
          </w:tcPr>
          <w:p w:rsidR="00E842D0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993" w:type="dxa"/>
          </w:tcPr>
          <w:p w:rsidR="00880023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E842D0" w:rsidRDefault="00E842D0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880023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4ED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+20,3</w:t>
            </w:r>
          </w:p>
        </w:tc>
      </w:tr>
      <w:tr w:rsidR="00212C60" w:rsidRPr="008F44ED" w:rsidTr="00212C60">
        <w:tc>
          <w:tcPr>
            <w:tcW w:w="3970" w:type="dxa"/>
          </w:tcPr>
          <w:p w:rsidR="00212C60" w:rsidRPr="008F44ED" w:rsidRDefault="00212C60" w:rsidP="00212C6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- другие общегосударственные вопросы</w:t>
            </w:r>
          </w:p>
        </w:tc>
        <w:tc>
          <w:tcPr>
            <w:tcW w:w="850" w:type="dxa"/>
          </w:tcPr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</w:tcPr>
          <w:p w:rsidR="00E842D0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992" w:type="dxa"/>
          </w:tcPr>
          <w:p w:rsidR="00212C60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993" w:type="dxa"/>
          </w:tcPr>
          <w:p w:rsidR="00E842D0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992" w:type="dxa"/>
          </w:tcPr>
          <w:p w:rsidR="00212C60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276" w:type="dxa"/>
          </w:tcPr>
          <w:p w:rsidR="00212C60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+7,3</w:t>
            </w:r>
          </w:p>
        </w:tc>
      </w:tr>
      <w:tr w:rsidR="00212C60" w:rsidRPr="008F44ED" w:rsidTr="00212C60">
        <w:tc>
          <w:tcPr>
            <w:tcW w:w="3970" w:type="dxa"/>
          </w:tcPr>
          <w:p w:rsidR="00212C60" w:rsidRPr="008F44ED" w:rsidRDefault="00212C60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</w:tcPr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276" w:type="dxa"/>
          </w:tcPr>
          <w:p w:rsidR="00212C60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289,7</w:t>
            </w:r>
          </w:p>
        </w:tc>
        <w:tc>
          <w:tcPr>
            <w:tcW w:w="992" w:type="dxa"/>
          </w:tcPr>
          <w:p w:rsidR="00212C60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129,4</w:t>
            </w:r>
          </w:p>
        </w:tc>
        <w:tc>
          <w:tcPr>
            <w:tcW w:w="993" w:type="dxa"/>
          </w:tcPr>
          <w:p w:rsidR="00212C60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44,7</w:t>
            </w:r>
          </w:p>
        </w:tc>
        <w:tc>
          <w:tcPr>
            <w:tcW w:w="992" w:type="dxa"/>
          </w:tcPr>
          <w:p w:rsidR="00212C60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129,4</w:t>
            </w:r>
          </w:p>
        </w:tc>
        <w:tc>
          <w:tcPr>
            <w:tcW w:w="1276" w:type="dxa"/>
          </w:tcPr>
          <w:p w:rsidR="00212C60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212C60" w:rsidRPr="008F44ED" w:rsidTr="00212C60">
        <w:tc>
          <w:tcPr>
            <w:tcW w:w="3970" w:type="dxa"/>
          </w:tcPr>
          <w:p w:rsidR="00212C60" w:rsidRPr="008F44ED" w:rsidRDefault="00212C60" w:rsidP="00BE1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- мобилизационная и вневойсковая подготовка</w:t>
            </w:r>
          </w:p>
        </w:tc>
        <w:tc>
          <w:tcPr>
            <w:tcW w:w="850" w:type="dxa"/>
          </w:tcPr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</w:tcPr>
          <w:p w:rsidR="00212C60" w:rsidRPr="008F44ED" w:rsidRDefault="008F44ED" w:rsidP="00CA40A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289,7</w:t>
            </w:r>
          </w:p>
        </w:tc>
        <w:tc>
          <w:tcPr>
            <w:tcW w:w="992" w:type="dxa"/>
          </w:tcPr>
          <w:p w:rsidR="00212C60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129,4</w:t>
            </w:r>
          </w:p>
        </w:tc>
        <w:tc>
          <w:tcPr>
            <w:tcW w:w="993" w:type="dxa"/>
          </w:tcPr>
          <w:p w:rsidR="00212C60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992" w:type="dxa"/>
          </w:tcPr>
          <w:p w:rsidR="00212C60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129,4</w:t>
            </w:r>
          </w:p>
        </w:tc>
        <w:tc>
          <w:tcPr>
            <w:tcW w:w="1276" w:type="dxa"/>
          </w:tcPr>
          <w:p w:rsidR="00212C60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12C60" w:rsidRPr="008F44ED" w:rsidTr="00212C60">
        <w:tc>
          <w:tcPr>
            <w:tcW w:w="3970" w:type="dxa"/>
          </w:tcPr>
          <w:p w:rsidR="00212C60" w:rsidRPr="008F44ED" w:rsidRDefault="00212C60" w:rsidP="00BE11E4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</w:tcPr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b/>
                <w:sz w:val="16"/>
                <w:szCs w:val="16"/>
              </w:rPr>
              <w:t>0400</w:t>
            </w:r>
          </w:p>
        </w:tc>
        <w:tc>
          <w:tcPr>
            <w:tcW w:w="1276" w:type="dxa"/>
          </w:tcPr>
          <w:p w:rsidR="00212C60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4 950,6</w:t>
            </w:r>
          </w:p>
        </w:tc>
        <w:tc>
          <w:tcPr>
            <w:tcW w:w="992" w:type="dxa"/>
          </w:tcPr>
          <w:p w:rsidR="00212C60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2 017,9</w:t>
            </w:r>
          </w:p>
        </w:tc>
        <w:tc>
          <w:tcPr>
            <w:tcW w:w="993" w:type="dxa"/>
          </w:tcPr>
          <w:p w:rsidR="00212C60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40,8</w:t>
            </w:r>
          </w:p>
        </w:tc>
        <w:tc>
          <w:tcPr>
            <w:tcW w:w="992" w:type="dxa"/>
          </w:tcPr>
          <w:p w:rsidR="00212C60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1 058,0</w:t>
            </w:r>
          </w:p>
        </w:tc>
        <w:tc>
          <w:tcPr>
            <w:tcW w:w="1276" w:type="dxa"/>
          </w:tcPr>
          <w:p w:rsidR="00212C60" w:rsidRPr="008F44ED" w:rsidRDefault="008F44ED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+959,9</w:t>
            </w:r>
          </w:p>
        </w:tc>
      </w:tr>
      <w:tr w:rsidR="00212C60" w:rsidRPr="008F44ED" w:rsidTr="00212C60">
        <w:tc>
          <w:tcPr>
            <w:tcW w:w="3970" w:type="dxa"/>
          </w:tcPr>
          <w:p w:rsidR="00212C60" w:rsidRPr="008F44ED" w:rsidRDefault="00212C60" w:rsidP="0030053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- дорожное хозяйство (дорожные фонды)</w:t>
            </w:r>
          </w:p>
        </w:tc>
        <w:tc>
          <w:tcPr>
            <w:tcW w:w="850" w:type="dxa"/>
          </w:tcPr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4 940,6</w:t>
            </w:r>
          </w:p>
        </w:tc>
        <w:tc>
          <w:tcPr>
            <w:tcW w:w="992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2 017,9</w:t>
            </w:r>
          </w:p>
        </w:tc>
        <w:tc>
          <w:tcPr>
            <w:tcW w:w="993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992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1051,1</w:t>
            </w:r>
          </w:p>
        </w:tc>
        <w:tc>
          <w:tcPr>
            <w:tcW w:w="1276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+966,8</w:t>
            </w:r>
          </w:p>
        </w:tc>
      </w:tr>
      <w:tr w:rsidR="00212C60" w:rsidRPr="008F44ED" w:rsidTr="00212C60">
        <w:tc>
          <w:tcPr>
            <w:tcW w:w="3970" w:type="dxa"/>
          </w:tcPr>
          <w:p w:rsidR="00212C60" w:rsidRPr="008F44ED" w:rsidRDefault="00212C60" w:rsidP="005A71B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- другие вопросы в области национальной экономики</w:t>
            </w:r>
          </w:p>
        </w:tc>
        <w:tc>
          <w:tcPr>
            <w:tcW w:w="850" w:type="dxa"/>
          </w:tcPr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276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  <w:tc>
          <w:tcPr>
            <w:tcW w:w="1276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-6,9</w:t>
            </w:r>
          </w:p>
        </w:tc>
      </w:tr>
      <w:tr w:rsidR="00212C60" w:rsidRPr="008F44ED" w:rsidTr="00212C60">
        <w:tc>
          <w:tcPr>
            <w:tcW w:w="3970" w:type="dxa"/>
          </w:tcPr>
          <w:p w:rsidR="00212C60" w:rsidRPr="008F44ED" w:rsidRDefault="00212C60" w:rsidP="005A71BB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b/>
                <w:sz w:val="16"/>
                <w:szCs w:val="16"/>
              </w:rPr>
              <w:t>Жилищно – коммунальное хозяйство</w:t>
            </w:r>
          </w:p>
        </w:tc>
        <w:tc>
          <w:tcPr>
            <w:tcW w:w="850" w:type="dxa"/>
          </w:tcPr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b/>
                <w:sz w:val="16"/>
                <w:szCs w:val="16"/>
              </w:rPr>
              <w:t>0500</w:t>
            </w:r>
          </w:p>
        </w:tc>
        <w:tc>
          <w:tcPr>
            <w:tcW w:w="1276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1 762,9</w:t>
            </w:r>
          </w:p>
        </w:tc>
        <w:tc>
          <w:tcPr>
            <w:tcW w:w="992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1 706,9</w:t>
            </w:r>
          </w:p>
        </w:tc>
        <w:tc>
          <w:tcPr>
            <w:tcW w:w="993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96,8</w:t>
            </w:r>
          </w:p>
        </w:tc>
        <w:tc>
          <w:tcPr>
            <w:tcW w:w="992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1 399,2</w:t>
            </w:r>
          </w:p>
        </w:tc>
        <w:tc>
          <w:tcPr>
            <w:tcW w:w="1276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+307,7</w:t>
            </w:r>
          </w:p>
        </w:tc>
      </w:tr>
      <w:tr w:rsidR="00212C60" w:rsidRPr="008F44ED" w:rsidTr="00212C60">
        <w:tc>
          <w:tcPr>
            <w:tcW w:w="3970" w:type="dxa"/>
          </w:tcPr>
          <w:p w:rsidR="00212C60" w:rsidRPr="008F44ED" w:rsidRDefault="00212C60" w:rsidP="007B4E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жилищное хозяйство</w:t>
            </w:r>
          </w:p>
        </w:tc>
        <w:tc>
          <w:tcPr>
            <w:tcW w:w="850" w:type="dxa"/>
          </w:tcPr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76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992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993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992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276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+2,3</w:t>
            </w:r>
          </w:p>
        </w:tc>
      </w:tr>
      <w:tr w:rsidR="00212C60" w:rsidRPr="008F44ED" w:rsidTr="00212C60">
        <w:tc>
          <w:tcPr>
            <w:tcW w:w="3970" w:type="dxa"/>
          </w:tcPr>
          <w:p w:rsidR="00212C60" w:rsidRPr="008F44ED" w:rsidRDefault="00212C60" w:rsidP="007B4E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- коммунальное хозяйство</w:t>
            </w:r>
          </w:p>
        </w:tc>
        <w:tc>
          <w:tcPr>
            <w:tcW w:w="850" w:type="dxa"/>
          </w:tcPr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6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329,8</w:t>
            </w:r>
          </w:p>
        </w:tc>
        <w:tc>
          <w:tcPr>
            <w:tcW w:w="992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303,6</w:t>
            </w:r>
          </w:p>
        </w:tc>
        <w:tc>
          <w:tcPr>
            <w:tcW w:w="993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92,1</w:t>
            </w:r>
          </w:p>
        </w:tc>
        <w:tc>
          <w:tcPr>
            <w:tcW w:w="992" w:type="dxa"/>
          </w:tcPr>
          <w:p w:rsidR="00212C60" w:rsidRPr="008F44ED" w:rsidRDefault="00F539D7" w:rsidP="00F539D7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151,6</w:t>
            </w:r>
          </w:p>
        </w:tc>
        <w:tc>
          <w:tcPr>
            <w:tcW w:w="1276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+152,0</w:t>
            </w:r>
          </w:p>
        </w:tc>
      </w:tr>
      <w:tr w:rsidR="00212C60" w:rsidRPr="008F44ED" w:rsidTr="00212C60">
        <w:tc>
          <w:tcPr>
            <w:tcW w:w="3970" w:type="dxa"/>
          </w:tcPr>
          <w:p w:rsidR="00212C60" w:rsidRPr="008F44ED" w:rsidRDefault="00212C60" w:rsidP="007B4E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- благоустройство</w:t>
            </w:r>
          </w:p>
        </w:tc>
        <w:tc>
          <w:tcPr>
            <w:tcW w:w="850" w:type="dxa"/>
          </w:tcPr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1 343,1</w:t>
            </w:r>
          </w:p>
        </w:tc>
        <w:tc>
          <w:tcPr>
            <w:tcW w:w="992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1 340,1</w:t>
            </w:r>
          </w:p>
        </w:tc>
        <w:tc>
          <w:tcPr>
            <w:tcW w:w="993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992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1 186,7</w:t>
            </w:r>
          </w:p>
        </w:tc>
        <w:tc>
          <w:tcPr>
            <w:tcW w:w="1276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+153,5</w:t>
            </w:r>
          </w:p>
        </w:tc>
      </w:tr>
      <w:tr w:rsidR="00F539D7" w:rsidRPr="008F44ED" w:rsidTr="00212C60">
        <w:tc>
          <w:tcPr>
            <w:tcW w:w="3970" w:type="dxa"/>
          </w:tcPr>
          <w:p w:rsidR="00F539D7" w:rsidRPr="00F539D7" w:rsidRDefault="00F539D7" w:rsidP="007B4EE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9D7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</w:tcPr>
          <w:p w:rsidR="00F539D7" w:rsidRPr="00F539D7" w:rsidRDefault="00F539D7" w:rsidP="00F539D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9D7">
              <w:rPr>
                <w:rFonts w:ascii="Times New Roman" w:hAnsi="Times New Roman" w:cs="Times New Roman"/>
                <w:b/>
                <w:sz w:val="16"/>
                <w:szCs w:val="16"/>
              </w:rPr>
              <w:t>0700</w:t>
            </w:r>
          </w:p>
        </w:tc>
        <w:tc>
          <w:tcPr>
            <w:tcW w:w="1276" w:type="dxa"/>
          </w:tcPr>
          <w:p w:rsidR="00F539D7" w:rsidRPr="00F539D7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9D7">
              <w:rPr>
                <w:rFonts w:ascii="Times New Roman" w:hAnsi="Times New Roman" w:cs="Times New Roman"/>
                <w:b/>
                <w:sz w:val="16"/>
                <w:szCs w:val="16"/>
              </w:rPr>
              <w:t>29,4</w:t>
            </w:r>
          </w:p>
        </w:tc>
        <w:tc>
          <w:tcPr>
            <w:tcW w:w="992" w:type="dxa"/>
          </w:tcPr>
          <w:p w:rsidR="00F539D7" w:rsidRPr="00F539D7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9D7">
              <w:rPr>
                <w:rFonts w:ascii="Times New Roman" w:hAnsi="Times New Roman" w:cs="Times New Roman"/>
                <w:b/>
                <w:sz w:val="16"/>
                <w:szCs w:val="16"/>
              </w:rPr>
              <w:t>29,4</w:t>
            </w:r>
          </w:p>
        </w:tc>
        <w:tc>
          <w:tcPr>
            <w:tcW w:w="993" w:type="dxa"/>
          </w:tcPr>
          <w:p w:rsidR="00F539D7" w:rsidRPr="00F539D7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9D7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F539D7" w:rsidRPr="00F539D7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9D7">
              <w:rPr>
                <w:rFonts w:ascii="Times New Roman" w:hAnsi="Times New Roman" w:cs="Times New Roman"/>
                <w:b/>
                <w:sz w:val="16"/>
                <w:szCs w:val="16"/>
              </w:rPr>
              <w:t>14,7</w:t>
            </w:r>
          </w:p>
        </w:tc>
        <w:tc>
          <w:tcPr>
            <w:tcW w:w="1276" w:type="dxa"/>
          </w:tcPr>
          <w:p w:rsidR="00F539D7" w:rsidRPr="00F539D7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39D7">
              <w:rPr>
                <w:rFonts w:ascii="Times New Roman" w:hAnsi="Times New Roman" w:cs="Times New Roman"/>
                <w:b/>
                <w:sz w:val="16"/>
                <w:szCs w:val="16"/>
              </w:rPr>
              <w:t>+14,7</w:t>
            </w:r>
          </w:p>
        </w:tc>
      </w:tr>
      <w:tr w:rsidR="00F539D7" w:rsidRPr="008F44ED" w:rsidTr="00212C60">
        <w:tc>
          <w:tcPr>
            <w:tcW w:w="3970" w:type="dxa"/>
          </w:tcPr>
          <w:p w:rsidR="00F539D7" w:rsidRDefault="00F539D7" w:rsidP="007B4EE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850" w:type="dxa"/>
          </w:tcPr>
          <w:p w:rsidR="00F539D7" w:rsidRDefault="00F539D7" w:rsidP="00F539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0706</w:t>
            </w:r>
          </w:p>
        </w:tc>
        <w:tc>
          <w:tcPr>
            <w:tcW w:w="1276" w:type="dxa"/>
          </w:tcPr>
          <w:p w:rsidR="00F539D7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992" w:type="dxa"/>
          </w:tcPr>
          <w:p w:rsidR="00F539D7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993" w:type="dxa"/>
          </w:tcPr>
          <w:p w:rsidR="00F539D7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F539D7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1276" w:type="dxa"/>
          </w:tcPr>
          <w:p w:rsidR="00F539D7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+14,7</w:t>
            </w:r>
          </w:p>
        </w:tc>
      </w:tr>
      <w:tr w:rsidR="00212C60" w:rsidRPr="008F44ED" w:rsidTr="00212C60">
        <w:tc>
          <w:tcPr>
            <w:tcW w:w="3970" w:type="dxa"/>
          </w:tcPr>
          <w:p w:rsidR="00212C60" w:rsidRPr="008F44ED" w:rsidRDefault="00212C60" w:rsidP="007B4EE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</w:tcPr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b/>
                <w:sz w:val="16"/>
                <w:szCs w:val="16"/>
              </w:rPr>
              <w:t>0800</w:t>
            </w:r>
          </w:p>
        </w:tc>
        <w:tc>
          <w:tcPr>
            <w:tcW w:w="1276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</w:p>
        </w:tc>
        <w:tc>
          <w:tcPr>
            <w:tcW w:w="993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+20,0</w:t>
            </w:r>
          </w:p>
        </w:tc>
      </w:tr>
      <w:tr w:rsidR="00212C60" w:rsidRPr="008F44ED" w:rsidTr="00212C60">
        <w:tc>
          <w:tcPr>
            <w:tcW w:w="3970" w:type="dxa"/>
          </w:tcPr>
          <w:p w:rsidR="00212C60" w:rsidRPr="008F44ED" w:rsidRDefault="00212C60" w:rsidP="005A71B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кинематогра</w:t>
            </w:r>
            <w:r w:rsidR="005A71BB" w:rsidRPr="008F44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фии</w:t>
            </w:r>
            <w:proofErr w:type="spellEnd"/>
            <w:proofErr w:type="gramEnd"/>
          </w:p>
        </w:tc>
        <w:tc>
          <w:tcPr>
            <w:tcW w:w="850" w:type="dxa"/>
          </w:tcPr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</w:tcPr>
          <w:p w:rsidR="00AB38D7" w:rsidRDefault="00AB38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9D7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2" w:type="dxa"/>
          </w:tcPr>
          <w:p w:rsidR="00AB38D7" w:rsidRDefault="00AB38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9D7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993" w:type="dxa"/>
          </w:tcPr>
          <w:p w:rsidR="00880023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9D7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AB38D7" w:rsidRDefault="00AB38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9D7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880023" w:rsidRDefault="00880023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9D7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+20,0</w:t>
            </w:r>
          </w:p>
        </w:tc>
      </w:tr>
      <w:tr w:rsidR="00212C60" w:rsidRPr="008F44ED" w:rsidTr="00212C60">
        <w:tc>
          <w:tcPr>
            <w:tcW w:w="3970" w:type="dxa"/>
          </w:tcPr>
          <w:p w:rsidR="00212C60" w:rsidRPr="008F44ED" w:rsidRDefault="00212C60" w:rsidP="007B4EE5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</w:tcPr>
          <w:p w:rsidR="00212C60" w:rsidRPr="008F44ED" w:rsidRDefault="00212C60" w:rsidP="0077335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b/>
                <w:sz w:val="16"/>
                <w:szCs w:val="16"/>
              </w:rPr>
              <w:t>1000</w:t>
            </w:r>
          </w:p>
        </w:tc>
        <w:tc>
          <w:tcPr>
            <w:tcW w:w="1276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373,0</w:t>
            </w:r>
          </w:p>
        </w:tc>
        <w:tc>
          <w:tcPr>
            <w:tcW w:w="992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283,5</w:t>
            </w:r>
          </w:p>
        </w:tc>
        <w:tc>
          <w:tcPr>
            <w:tcW w:w="993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76,0</w:t>
            </w:r>
          </w:p>
        </w:tc>
        <w:tc>
          <w:tcPr>
            <w:tcW w:w="992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246,0</w:t>
            </w:r>
          </w:p>
        </w:tc>
        <w:tc>
          <w:tcPr>
            <w:tcW w:w="1276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+37,5</w:t>
            </w:r>
          </w:p>
        </w:tc>
      </w:tr>
      <w:tr w:rsidR="00212C60" w:rsidRPr="008F44ED" w:rsidTr="00212C60">
        <w:tc>
          <w:tcPr>
            <w:tcW w:w="3970" w:type="dxa"/>
          </w:tcPr>
          <w:p w:rsidR="00212C60" w:rsidRPr="008F44ED" w:rsidRDefault="00F539D7" w:rsidP="005A71B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пенсионное обеспечение</w:t>
            </w:r>
          </w:p>
        </w:tc>
        <w:tc>
          <w:tcPr>
            <w:tcW w:w="850" w:type="dxa"/>
          </w:tcPr>
          <w:p w:rsidR="00212C60" w:rsidRPr="008F44ED" w:rsidRDefault="00F539D7" w:rsidP="007733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6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373,0</w:t>
            </w:r>
          </w:p>
        </w:tc>
        <w:tc>
          <w:tcPr>
            <w:tcW w:w="992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283,5</w:t>
            </w:r>
          </w:p>
        </w:tc>
        <w:tc>
          <w:tcPr>
            <w:tcW w:w="993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992" w:type="dxa"/>
          </w:tcPr>
          <w:p w:rsidR="00212C60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246,0</w:t>
            </w:r>
          </w:p>
        </w:tc>
        <w:tc>
          <w:tcPr>
            <w:tcW w:w="1276" w:type="dxa"/>
          </w:tcPr>
          <w:p w:rsidR="00212C60" w:rsidRPr="008F44ED" w:rsidRDefault="001D2AD6" w:rsidP="0077335D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F539D7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</w:tr>
      <w:tr w:rsidR="00AB38D7" w:rsidRPr="00FF37F1" w:rsidTr="004016DC">
        <w:tc>
          <w:tcPr>
            <w:tcW w:w="4820" w:type="dxa"/>
            <w:gridSpan w:val="2"/>
          </w:tcPr>
          <w:p w:rsidR="00AB38D7" w:rsidRPr="008F44ED" w:rsidRDefault="00AB38D7" w:rsidP="00AB38D7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44ED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расходам</w:t>
            </w:r>
          </w:p>
        </w:tc>
        <w:tc>
          <w:tcPr>
            <w:tcW w:w="1276" w:type="dxa"/>
          </w:tcPr>
          <w:p w:rsidR="00AB38D7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15 091,9</w:t>
            </w:r>
          </w:p>
        </w:tc>
        <w:tc>
          <w:tcPr>
            <w:tcW w:w="992" w:type="dxa"/>
          </w:tcPr>
          <w:p w:rsidR="00AB38D7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9 508,4</w:t>
            </w:r>
          </w:p>
        </w:tc>
        <w:tc>
          <w:tcPr>
            <w:tcW w:w="993" w:type="dxa"/>
          </w:tcPr>
          <w:p w:rsidR="00AB38D7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63,0</w:t>
            </w:r>
          </w:p>
        </w:tc>
        <w:tc>
          <w:tcPr>
            <w:tcW w:w="992" w:type="dxa"/>
          </w:tcPr>
          <w:p w:rsidR="00AB38D7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7 981,1</w:t>
            </w:r>
          </w:p>
        </w:tc>
        <w:tc>
          <w:tcPr>
            <w:tcW w:w="1276" w:type="dxa"/>
          </w:tcPr>
          <w:p w:rsidR="00AB38D7" w:rsidRPr="008F44ED" w:rsidRDefault="00F539D7" w:rsidP="0077335D">
            <w:pPr>
              <w:pStyle w:val="a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+1 527,3</w:t>
            </w:r>
          </w:p>
        </w:tc>
      </w:tr>
    </w:tbl>
    <w:p w:rsidR="003F1CDF" w:rsidRPr="00E014B2" w:rsidRDefault="003F1CDF" w:rsidP="00BE1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46A9" w:rsidRPr="00E014B2" w:rsidRDefault="00C51435" w:rsidP="0056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4B2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11B77" w:rsidRPr="00E014B2">
        <w:rPr>
          <w:rFonts w:ascii="Times New Roman" w:hAnsi="Times New Roman" w:cs="Times New Roman"/>
          <w:sz w:val="28"/>
          <w:szCs w:val="28"/>
        </w:rPr>
        <w:t>сельского</w:t>
      </w:r>
      <w:r w:rsidRPr="00E014B2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06542B" w:rsidRPr="00E014B2">
        <w:rPr>
          <w:rFonts w:ascii="Times New Roman" w:hAnsi="Times New Roman" w:cs="Times New Roman"/>
          <w:sz w:val="28"/>
          <w:szCs w:val="28"/>
        </w:rPr>
        <w:t>9</w:t>
      </w:r>
      <w:r w:rsidRPr="00E014B2">
        <w:rPr>
          <w:rFonts w:ascii="Times New Roman" w:hAnsi="Times New Roman" w:cs="Times New Roman"/>
          <w:sz w:val="28"/>
          <w:szCs w:val="28"/>
        </w:rPr>
        <w:t xml:space="preserve"> год запланированы в сумме </w:t>
      </w:r>
      <w:r w:rsidR="00E014B2" w:rsidRPr="00E014B2">
        <w:rPr>
          <w:rFonts w:ascii="Times New Roman" w:hAnsi="Times New Roman" w:cs="Times New Roman"/>
          <w:b/>
          <w:sz w:val="28"/>
          <w:szCs w:val="28"/>
        </w:rPr>
        <w:t>15 091,9</w:t>
      </w:r>
      <w:r w:rsidRPr="00E014B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A0DEB" w:rsidRPr="00E014B2">
        <w:rPr>
          <w:rFonts w:ascii="Times New Roman" w:hAnsi="Times New Roman" w:cs="Times New Roman"/>
          <w:sz w:val="28"/>
          <w:szCs w:val="28"/>
        </w:rPr>
        <w:t xml:space="preserve">За </w:t>
      </w:r>
      <w:r w:rsidR="009F4BAC" w:rsidRPr="00E014B2">
        <w:rPr>
          <w:rFonts w:ascii="Times New Roman" w:hAnsi="Times New Roman" w:cs="Times New Roman"/>
          <w:sz w:val="28"/>
          <w:szCs w:val="28"/>
        </w:rPr>
        <w:t>девять</w:t>
      </w:r>
      <w:r w:rsidR="004A0DEB" w:rsidRPr="00E014B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E014B2">
        <w:rPr>
          <w:rFonts w:ascii="Times New Roman" w:hAnsi="Times New Roman" w:cs="Times New Roman"/>
          <w:sz w:val="28"/>
          <w:szCs w:val="28"/>
        </w:rPr>
        <w:t xml:space="preserve"> 201</w:t>
      </w:r>
      <w:r w:rsidR="009F4BAC" w:rsidRPr="00E014B2">
        <w:rPr>
          <w:rFonts w:ascii="Times New Roman" w:hAnsi="Times New Roman" w:cs="Times New Roman"/>
          <w:sz w:val="28"/>
          <w:szCs w:val="28"/>
        </w:rPr>
        <w:t>9</w:t>
      </w:r>
      <w:r w:rsidRPr="00E014B2">
        <w:rPr>
          <w:rFonts w:ascii="Times New Roman" w:hAnsi="Times New Roman" w:cs="Times New Roman"/>
          <w:sz w:val="28"/>
          <w:szCs w:val="28"/>
        </w:rPr>
        <w:t xml:space="preserve"> года расходы исполнены в сумме </w:t>
      </w:r>
      <w:r w:rsidR="00E014B2" w:rsidRPr="00E014B2">
        <w:rPr>
          <w:rFonts w:ascii="Times New Roman" w:hAnsi="Times New Roman" w:cs="Times New Roman"/>
          <w:b/>
          <w:sz w:val="28"/>
          <w:szCs w:val="28"/>
        </w:rPr>
        <w:t>9 508,4</w:t>
      </w:r>
      <w:r w:rsidRPr="00E014B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014B2" w:rsidRPr="00E014B2">
        <w:rPr>
          <w:rFonts w:ascii="Times New Roman" w:hAnsi="Times New Roman" w:cs="Times New Roman"/>
          <w:b/>
          <w:sz w:val="28"/>
          <w:szCs w:val="28"/>
        </w:rPr>
        <w:t>63,0</w:t>
      </w:r>
      <w:r w:rsidR="009F4BAC" w:rsidRPr="00E014B2">
        <w:rPr>
          <w:rFonts w:ascii="Times New Roman" w:hAnsi="Times New Roman" w:cs="Times New Roman"/>
          <w:b/>
          <w:sz w:val="28"/>
          <w:szCs w:val="28"/>
        </w:rPr>
        <w:t>%</w:t>
      </w:r>
      <w:r w:rsidRPr="00E014B2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</w:t>
      </w:r>
      <w:r w:rsidR="009F4BAC" w:rsidRPr="00E014B2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014B2" w:rsidRPr="00E014B2">
        <w:rPr>
          <w:rFonts w:ascii="Times New Roman" w:hAnsi="Times New Roman" w:cs="Times New Roman"/>
          <w:b/>
          <w:sz w:val="28"/>
          <w:szCs w:val="28"/>
        </w:rPr>
        <w:t>1 527,3</w:t>
      </w:r>
      <w:r w:rsidR="009F4BAC" w:rsidRPr="00E014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014B2" w:rsidRPr="00E014B2">
        <w:rPr>
          <w:rFonts w:ascii="Times New Roman" w:hAnsi="Times New Roman" w:cs="Times New Roman"/>
          <w:sz w:val="28"/>
          <w:szCs w:val="28"/>
        </w:rPr>
        <w:t>больше</w:t>
      </w:r>
      <w:r w:rsidR="009F4BAC" w:rsidRPr="00E014B2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Pr="00E01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BAC" w:rsidRPr="00E014B2" w:rsidRDefault="009F4BAC" w:rsidP="009F4B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4B2">
        <w:rPr>
          <w:rFonts w:ascii="Times New Roman" w:hAnsi="Times New Roman" w:cs="Times New Roman"/>
          <w:sz w:val="28"/>
          <w:szCs w:val="28"/>
        </w:rPr>
        <w:t>Согласно данных таблицы за девять месяцев 2019 года расходы бюджета сельского поселения составили:</w:t>
      </w:r>
    </w:p>
    <w:p w:rsidR="005F7A5C" w:rsidRPr="00A2228B" w:rsidRDefault="00BF468B" w:rsidP="009F4B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228B">
        <w:rPr>
          <w:rFonts w:ascii="Times New Roman" w:hAnsi="Times New Roman"/>
          <w:sz w:val="28"/>
          <w:szCs w:val="28"/>
        </w:rPr>
        <w:t>-</w:t>
      </w:r>
      <w:r w:rsidR="00C51435" w:rsidRPr="00A2228B">
        <w:rPr>
          <w:rFonts w:ascii="Times New Roman" w:hAnsi="Times New Roman"/>
          <w:sz w:val="28"/>
          <w:szCs w:val="28"/>
        </w:rPr>
        <w:t xml:space="preserve"> </w:t>
      </w:r>
      <w:r w:rsidR="009F4BAC" w:rsidRPr="00A2228B">
        <w:rPr>
          <w:rFonts w:ascii="Times New Roman" w:hAnsi="Times New Roman"/>
          <w:sz w:val="28"/>
          <w:szCs w:val="28"/>
        </w:rPr>
        <w:t xml:space="preserve">расходы </w:t>
      </w:r>
      <w:r w:rsidR="00DC7B66" w:rsidRPr="00A2228B">
        <w:rPr>
          <w:rFonts w:ascii="Times New Roman" w:hAnsi="Times New Roman"/>
          <w:sz w:val="28"/>
          <w:szCs w:val="28"/>
        </w:rPr>
        <w:t xml:space="preserve">по разделу </w:t>
      </w:r>
      <w:r w:rsidR="00C51435" w:rsidRPr="00A2228B">
        <w:rPr>
          <w:rFonts w:ascii="Times New Roman" w:hAnsi="Times New Roman"/>
          <w:sz w:val="28"/>
          <w:szCs w:val="28"/>
        </w:rPr>
        <w:t xml:space="preserve">«Общегосударственные вопросы» за </w:t>
      </w:r>
      <w:r w:rsidR="009F4BAC" w:rsidRPr="00A2228B">
        <w:rPr>
          <w:rFonts w:ascii="Times New Roman" w:hAnsi="Times New Roman"/>
          <w:sz w:val="28"/>
          <w:szCs w:val="28"/>
        </w:rPr>
        <w:t>девять</w:t>
      </w:r>
      <w:r w:rsidR="004A0DEB" w:rsidRPr="00A2228B">
        <w:rPr>
          <w:rFonts w:ascii="Times New Roman" w:hAnsi="Times New Roman"/>
          <w:sz w:val="28"/>
          <w:szCs w:val="28"/>
        </w:rPr>
        <w:t xml:space="preserve"> месяцев</w:t>
      </w:r>
      <w:r w:rsidR="00C51435" w:rsidRPr="00A2228B">
        <w:rPr>
          <w:rFonts w:ascii="Times New Roman" w:hAnsi="Times New Roman"/>
          <w:sz w:val="28"/>
          <w:szCs w:val="28"/>
        </w:rPr>
        <w:t xml:space="preserve"> 201</w:t>
      </w:r>
      <w:r w:rsidR="009F4BAC" w:rsidRPr="00A2228B">
        <w:rPr>
          <w:rFonts w:ascii="Times New Roman" w:hAnsi="Times New Roman"/>
          <w:sz w:val="28"/>
          <w:szCs w:val="28"/>
        </w:rPr>
        <w:t>9</w:t>
      </w:r>
      <w:r w:rsidR="00C51435" w:rsidRPr="00A2228B">
        <w:rPr>
          <w:rFonts w:ascii="Times New Roman" w:hAnsi="Times New Roman"/>
          <w:sz w:val="28"/>
          <w:szCs w:val="28"/>
        </w:rPr>
        <w:t xml:space="preserve"> года </w:t>
      </w:r>
      <w:r w:rsidR="009622A2" w:rsidRPr="00A2228B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A2228B">
        <w:rPr>
          <w:rFonts w:ascii="Times New Roman" w:hAnsi="Times New Roman"/>
          <w:sz w:val="28"/>
          <w:szCs w:val="28"/>
        </w:rPr>
        <w:t>в сумме</w:t>
      </w:r>
      <w:r w:rsidR="00C51435" w:rsidRPr="00A2228B">
        <w:rPr>
          <w:rFonts w:ascii="Times New Roman" w:hAnsi="Times New Roman"/>
          <w:sz w:val="28"/>
          <w:szCs w:val="28"/>
        </w:rPr>
        <w:t xml:space="preserve"> </w:t>
      </w:r>
      <w:r w:rsidR="00A2228B" w:rsidRPr="00A2228B">
        <w:rPr>
          <w:rFonts w:ascii="Times New Roman" w:hAnsi="Times New Roman"/>
          <w:b/>
          <w:sz w:val="28"/>
          <w:szCs w:val="28"/>
        </w:rPr>
        <w:t>5 311,3</w:t>
      </w:r>
      <w:r w:rsidR="00C51435" w:rsidRPr="00A2228B">
        <w:rPr>
          <w:rFonts w:ascii="Times New Roman" w:hAnsi="Times New Roman"/>
          <w:sz w:val="28"/>
          <w:szCs w:val="28"/>
        </w:rPr>
        <w:t xml:space="preserve"> тыс. рублей</w:t>
      </w:r>
      <w:r w:rsidR="00DC7B66" w:rsidRPr="00A2228B">
        <w:rPr>
          <w:rFonts w:ascii="Times New Roman" w:hAnsi="Times New Roman"/>
          <w:sz w:val="28"/>
          <w:szCs w:val="28"/>
        </w:rPr>
        <w:t xml:space="preserve"> или </w:t>
      </w:r>
      <w:r w:rsidR="00A2228B" w:rsidRPr="00A2228B">
        <w:rPr>
          <w:rFonts w:ascii="Times New Roman" w:hAnsi="Times New Roman"/>
          <w:b/>
          <w:sz w:val="28"/>
          <w:szCs w:val="28"/>
        </w:rPr>
        <w:t>69,4</w:t>
      </w:r>
      <w:r w:rsidR="009F4BAC" w:rsidRPr="00A2228B">
        <w:rPr>
          <w:rFonts w:ascii="Times New Roman" w:hAnsi="Times New Roman"/>
          <w:b/>
          <w:sz w:val="28"/>
          <w:szCs w:val="28"/>
        </w:rPr>
        <w:t xml:space="preserve">% </w:t>
      </w:r>
      <w:r w:rsidR="009F4BAC" w:rsidRPr="00A2228B">
        <w:rPr>
          <w:rFonts w:ascii="Times New Roman" w:hAnsi="Times New Roman"/>
          <w:sz w:val="28"/>
          <w:szCs w:val="28"/>
        </w:rPr>
        <w:t>годового</w:t>
      </w:r>
      <w:r w:rsidR="00DC7B66" w:rsidRPr="00A2228B">
        <w:rPr>
          <w:rFonts w:ascii="Times New Roman" w:hAnsi="Times New Roman"/>
          <w:sz w:val="28"/>
          <w:szCs w:val="28"/>
        </w:rPr>
        <w:t xml:space="preserve"> плана</w:t>
      </w:r>
      <w:r w:rsidR="009F4BAC" w:rsidRPr="00A2228B">
        <w:rPr>
          <w:rFonts w:ascii="Times New Roman" w:hAnsi="Times New Roman"/>
          <w:sz w:val="28"/>
          <w:szCs w:val="28"/>
        </w:rPr>
        <w:t xml:space="preserve">, что на </w:t>
      </w:r>
      <w:r w:rsidR="00A2228B" w:rsidRPr="00A2228B">
        <w:rPr>
          <w:rFonts w:ascii="Times New Roman" w:hAnsi="Times New Roman"/>
          <w:b/>
          <w:sz w:val="28"/>
          <w:szCs w:val="28"/>
        </w:rPr>
        <w:t>187,5</w:t>
      </w:r>
      <w:r w:rsidR="009F4BAC" w:rsidRPr="00A2228B">
        <w:rPr>
          <w:rFonts w:ascii="Times New Roman" w:hAnsi="Times New Roman"/>
          <w:sz w:val="28"/>
          <w:szCs w:val="28"/>
        </w:rPr>
        <w:t xml:space="preserve"> тыс. рублей </w:t>
      </w:r>
      <w:r w:rsidR="00A2228B" w:rsidRPr="00A2228B">
        <w:rPr>
          <w:rFonts w:ascii="Times New Roman" w:hAnsi="Times New Roman"/>
          <w:sz w:val="28"/>
          <w:szCs w:val="28"/>
        </w:rPr>
        <w:t>больше</w:t>
      </w:r>
      <w:r w:rsidR="009F4BAC" w:rsidRPr="00A2228B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="005F7A5C" w:rsidRPr="00A2228B">
        <w:rPr>
          <w:rFonts w:ascii="Times New Roman" w:hAnsi="Times New Roman"/>
          <w:sz w:val="28"/>
          <w:szCs w:val="28"/>
        </w:rPr>
        <w:t>;</w:t>
      </w:r>
    </w:p>
    <w:p w:rsidR="005646A9" w:rsidRPr="00A2228B" w:rsidRDefault="00BF468B" w:rsidP="00E728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228B">
        <w:rPr>
          <w:rFonts w:ascii="Times New Roman" w:hAnsi="Times New Roman"/>
          <w:sz w:val="28"/>
          <w:szCs w:val="28"/>
        </w:rPr>
        <w:t>-</w:t>
      </w:r>
      <w:r w:rsidR="00DC7B66" w:rsidRPr="00A2228B">
        <w:rPr>
          <w:rFonts w:ascii="Times New Roman" w:hAnsi="Times New Roman"/>
          <w:sz w:val="28"/>
          <w:szCs w:val="28"/>
        </w:rPr>
        <w:t xml:space="preserve"> расходы по разделу «Национальная </w:t>
      </w:r>
      <w:r w:rsidR="005F7A5C" w:rsidRPr="00A2228B">
        <w:rPr>
          <w:rFonts w:ascii="Times New Roman" w:hAnsi="Times New Roman"/>
          <w:sz w:val="28"/>
          <w:szCs w:val="28"/>
        </w:rPr>
        <w:t>оборона</w:t>
      </w:r>
      <w:r w:rsidR="00DC7B66" w:rsidRPr="00A2228B">
        <w:rPr>
          <w:rFonts w:ascii="Times New Roman" w:hAnsi="Times New Roman"/>
          <w:sz w:val="28"/>
          <w:szCs w:val="28"/>
        </w:rPr>
        <w:t xml:space="preserve">» за </w:t>
      </w:r>
      <w:r w:rsidR="00C70034" w:rsidRPr="00A2228B">
        <w:rPr>
          <w:rFonts w:ascii="Times New Roman" w:hAnsi="Times New Roman"/>
          <w:sz w:val="28"/>
          <w:szCs w:val="28"/>
        </w:rPr>
        <w:t>девять</w:t>
      </w:r>
      <w:r w:rsidR="001E6085" w:rsidRPr="00A2228B">
        <w:rPr>
          <w:rFonts w:ascii="Times New Roman" w:hAnsi="Times New Roman"/>
          <w:sz w:val="28"/>
          <w:szCs w:val="28"/>
        </w:rPr>
        <w:t xml:space="preserve"> месяцев</w:t>
      </w:r>
      <w:r w:rsidR="00DC7B66" w:rsidRPr="00A2228B">
        <w:rPr>
          <w:rFonts w:ascii="Times New Roman" w:hAnsi="Times New Roman"/>
          <w:sz w:val="28"/>
          <w:szCs w:val="28"/>
        </w:rPr>
        <w:t xml:space="preserve"> 201</w:t>
      </w:r>
      <w:r w:rsidR="00C70034" w:rsidRPr="00A2228B">
        <w:rPr>
          <w:rFonts w:ascii="Times New Roman" w:hAnsi="Times New Roman"/>
          <w:sz w:val="28"/>
          <w:szCs w:val="28"/>
        </w:rPr>
        <w:t>9</w:t>
      </w:r>
      <w:r w:rsidR="00DC7B66" w:rsidRPr="00A2228B">
        <w:rPr>
          <w:rFonts w:ascii="Times New Roman" w:hAnsi="Times New Roman"/>
          <w:sz w:val="28"/>
          <w:szCs w:val="28"/>
        </w:rPr>
        <w:t xml:space="preserve"> года </w:t>
      </w:r>
      <w:r w:rsidR="009622A2" w:rsidRPr="00A2228B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A2228B">
        <w:rPr>
          <w:rFonts w:ascii="Times New Roman" w:hAnsi="Times New Roman"/>
          <w:sz w:val="28"/>
          <w:szCs w:val="28"/>
        </w:rPr>
        <w:t xml:space="preserve">в сумме </w:t>
      </w:r>
      <w:r w:rsidR="00A2228B" w:rsidRPr="00A2228B">
        <w:rPr>
          <w:rFonts w:ascii="Times New Roman" w:hAnsi="Times New Roman"/>
          <w:b/>
          <w:sz w:val="28"/>
          <w:szCs w:val="28"/>
        </w:rPr>
        <w:t>129,4</w:t>
      </w:r>
      <w:r w:rsidR="00AD1A3B" w:rsidRPr="00A2228B">
        <w:rPr>
          <w:rFonts w:ascii="Times New Roman" w:hAnsi="Times New Roman"/>
          <w:b/>
          <w:sz w:val="28"/>
          <w:szCs w:val="28"/>
        </w:rPr>
        <w:t xml:space="preserve"> </w:t>
      </w:r>
      <w:r w:rsidR="00DC7B66" w:rsidRPr="00A2228B">
        <w:rPr>
          <w:rFonts w:ascii="Times New Roman" w:hAnsi="Times New Roman"/>
          <w:sz w:val="28"/>
          <w:szCs w:val="28"/>
        </w:rPr>
        <w:t xml:space="preserve">тыс. рублей или </w:t>
      </w:r>
      <w:r w:rsidR="00A2228B" w:rsidRPr="00A2228B">
        <w:rPr>
          <w:rFonts w:ascii="Times New Roman" w:hAnsi="Times New Roman"/>
          <w:b/>
          <w:sz w:val="28"/>
          <w:szCs w:val="28"/>
        </w:rPr>
        <w:t>44,7</w:t>
      </w:r>
      <w:r w:rsidR="00C70034" w:rsidRPr="00A2228B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A2228B">
        <w:rPr>
          <w:rFonts w:ascii="Times New Roman" w:hAnsi="Times New Roman"/>
          <w:sz w:val="28"/>
          <w:szCs w:val="28"/>
        </w:rPr>
        <w:t>годового</w:t>
      </w:r>
      <w:r w:rsidR="005F7A5C" w:rsidRPr="00A2228B">
        <w:rPr>
          <w:rFonts w:ascii="Times New Roman" w:hAnsi="Times New Roman"/>
          <w:sz w:val="28"/>
          <w:szCs w:val="28"/>
        </w:rPr>
        <w:t xml:space="preserve"> плана</w:t>
      </w:r>
      <w:r w:rsidR="00C70034" w:rsidRPr="00A2228B">
        <w:rPr>
          <w:rFonts w:ascii="Times New Roman" w:hAnsi="Times New Roman"/>
          <w:sz w:val="28"/>
          <w:szCs w:val="28"/>
        </w:rPr>
        <w:t xml:space="preserve">, что аналогичного </w:t>
      </w:r>
      <w:r w:rsidR="00A2228B" w:rsidRPr="00A2228B">
        <w:rPr>
          <w:rFonts w:ascii="Times New Roman" w:hAnsi="Times New Roman"/>
          <w:sz w:val="28"/>
          <w:szCs w:val="28"/>
        </w:rPr>
        <w:t>девяти месяцам</w:t>
      </w:r>
      <w:r w:rsidR="00C70034" w:rsidRPr="00A2228B">
        <w:rPr>
          <w:rFonts w:ascii="Times New Roman" w:hAnsi="Times New Roman"/>
          <w:sz w:val="28"/>
          <w:szCs w:val="28"/>
        </w:rPr>
        <w:t xml:space="preserve"> 2018 года</w:t>
      </w:r>
      <w:r w:rsidR="00DC7B66" w:rsidRPr="00A2228B">
        <w:rPr>
          <w:rFonts w:ascii="Times New Roman" w:hAnsi="Times New Roman"/>
          <w:sz w:val="28"/>
          <w:szCs w:val="28"/>
        </w:rPr>
        <w:t>;</w:t>
      </w:r>
    </w:p>
    <w:p w:rsidR="005646A9" w:rsidRPr="0090541E" w:rsidRDefault="00BF468B" w:rsidP="00C217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541E">
        <w:rPr>
          <w:rFonts w:ascii="Times New Roman" w:hAnsi="Times New Roman"/>
          <w:sz w:val="28"/>
          <w:szCs w:val="28"/>
        </w:rPr>
        <w:t>-</w:t>
      </w:r>
      <w:r w:rsidR="00DC7B66" w:rsidRPr="0090541E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C217EC" w:rsidRPr="0090541E">
        <w:rPr>
          <w:rFonts w:ascii="Times New Roman" w:hAnsi="Times New Roman"/>
          <w:sz w:val="28"/>
          <w:szCs w:val="28"/>
        </w:rPr>
        <w:t>Национальная экономика</w:t>
      </w:r>
      <w:r w:rsidR="00DC7B66" w:rsidRPr="0090541E">
        <w:rPr>
          <w:rFonts w:ascii="Times New Roman" w:hAnsi="Times New Roman"/>
          <w:sz w:val="28"/>
          <w:szCs w:val="28"/>
        </w:rPr>
        <w:t xml:space="preserve">» за </w:t>
      </w:r>
      <w:r w:rsidR="00C70034" w:rsidRPr="0090541E">
        <w:rPr>
          <w:rFonts w:ascii="Times New Roman" w:hAnsi="Times New Roman"/>
          <w:sz w:val="28"/>
          <w:szCs w:val="28"/>
        </w:rPr>
        <w:t>девять</w:t>
      </w:r>
      <w:r w:rsidR="009B56A7" w:rsidRPr="0090541E">
        <w:rPr>
          <w:rFonts w:ascii="Times New Roman" w:hAnsi="Times New Roman"/>
          <w:sz w:val="28"/>
          <w:szCs w:val="28"/>
        </w:rPr>
        <w:t xml:space="preserve"> месяцев</w:t>
      </w:r>
      <w:r w:rsidR="00DC7B66" w:rsidRPr="0090541E">
        <w:rPr>
          <w:rFonts w:ascii="Times New Roman" w:hAnsi="Times New Roman"/>
          <w:sz w:val="28"/>
          <w:szCs w:val="28"/>
        </w:rPr>
        <w:t xml:space="preserve"> 201</w:t>
      </w:r>
      <w:r w:rsidR="00C70034" w:rsidRPr="0090541E">
        <w:rPr>
          <w:rFonts w:ascii="Times New Roman" w:hAnsi="Times New Roman"/>
          <w:sz w:val="28"/>
          <w:szCs w:val="28"/>
        </w:rPr>
        <w:t>9</w:t>
      </w:r>
      <w:r w:rsidR="00DC7B66" w:rsidRPr="0090541E">
        <w:rPr>
          <w:rFonts w:ascii="Times New Roman" w:hAnsi="Times New Roman"/>
          <w:sz w:val="28"/>
          <w:szCs w:val="28"/>
        </w:rPr>
        <w:t xml:space="preserve"> года </w:t>
      </w:r>
      <w:r w:rsidR="009622A2" w:rsidRPr="0090541E">
        <w:rPr>
          <w:rFonts w:ascii="Times New Roman" w:hAnsi="Times New Roman"/>
          <w:sz w:val="28"/>
          <w:szCs w:val="28"/>
        </w:rPr>
        <w:t xml:space="preserve">исполнены </w:t>
      </w:r>
      <w:r w:rsidR="00DC7B66" w:rsidRPr="0090541E">
        <w:rPr>
          <w:rFonts w:ascii="Times New Roman" w:hAnsi="Times New Roman"/>
          <w:sz w:val="28"/>
          <w:szCs w:val="28"/>
        </w:rPr>
        <w:t xml:space="preserve">в сумме </w:t>
      </w:r>
      <w:r w:rsidR="0090541E" w:rsidRPr="0090541E">
        <w:rPr>
          <w:rFonts w:ascii="Times New Roman" w:hAnsi="Times New Roman"/>
          <w:b/>
          <w:sz w:val="28"/>
          <w:szCs w:val="28"/>
        </w:rPr>
        <w:t>2 017,9</w:t>
      </w:r>
      <w:r w:rsidR="00DC7B66" w:rsidRPr="0090541E">
        <w:rPr>
          <w:rFonts w:ascii="Times New Roman" w:hAnsi="Times New Roman"/>
          <w:sz w:val="28"/>
          <w:szCs w:val="28"/>
        </w:rPr>
        <w:t xml:space="preserve"> тыс. рублей или </w:t>
      </w:r>
      <w:r w:rsidR="0090541E" w:rsidRPr="0090541E">
        <w:rPr>
          <w:rFonts w:ascii="Times New Roman" w:hAnsi="Times New Roman"/>
          <w:b/>
          <w:sz w:val="28"/>
          <w:szCs w:val="28"/>
        </w:rPr>
        <w:t>40,8</w:t>
      </w:r>
      <w:r w:rsidR="00C70034" w:rsidRPr="0090541E">
        <w:rPr>
          <w:rFonts w:ascii="Times New Roman" w:hAnsi="Times New Roman"/>
          <w:b/>
          <w:sz w:val="28"/>
          <w:szCs w:val="28"/>
        </w:rPr>
        <w:t xml:space="preserve">% </w:t>
      </w:r>
      <w:r w:rsidR="00C70034" w:rsidRPr="0090541E">
        <w:rPr>
          <w:rFonts w:ascii="Times New Roman" w:hAnsi="Times New Roman"/>
          <w:sz w:val="28"/>
          <w:szCs w:val="28"/>
        </w:rPr>
        <w:t>годового</w:t>
      </w:r>
      <w:r w:rsidR="00C217EC" w:rsidRPr="0090541E">
        <w:rPr>
          <w:rFonts w:ascii="Times New Roman" w:hAnsi="Times New Roman"/>
          <w:sz w:val="28"/>
          <w:szCs w:val="28"/>
        </w:rPr>
        <w:t xml:space="preserve"> плана</w:t>
      </w:r>
      <w:r w:rsidR="00C70034" w:rsidRPr="0090541E">
        <w:rPr>
          <w:rFonts w:ascii="Times New Roman" w:hAnsi="Times New Roman"/>
          <w:sz w:val="28"/>
          <w:szCs w:val="28"/>
        </w:rPr>
        <w:t xml:space="preserve">, что на </w:t>
      </w:r>
      <w:r w:rsidR="0090541E" w:rsidRPr="0090541E">
        <w:rPr>
          <w:rFonts w:ascii="Times New Roman" w:hAnsi="Times New Roman"/>
          <w:b/>
          <w:sz w:val="28"/>
          <w:szCs w:val="28"/>
        </w:rPr>
        <w:t>959,9</w:t>
      </w:r>
      <w:r w:rsidR="00C70034" w:rsidRPr="0090541E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DC7B66" w:rsidRPr="0090541E">
        <w:rPr>
          <w:rFonts w:ascii="Times New Roman" w:hAnsi="Times New Roman"/>
          <w:sz w:val="28"/>
          <w:szCs w:val="28"/>
        </w:rPr>
        <w:t>;</w:t>
      </w:r>
    </w:p>
    <w:p w:rsidR="005646A9" w:rsidRDefault="00BF468B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2AD6">
        <w:rPr>
          <w:rFonts w:ascii="Times New Roman" w:hAnsi="Times New Roman"/>
          <w:sz w:val="28"/>
          <w:szCs w:val="28"/>
        </w:rPr>
        <w:t>-</w:t>
      </w:r>
      <w:r w:rsidR="00DA1748" w:rsidRPr="001D2AD6">
        <w:rPr>
          <w:rFonts w:ascii="Times New Roman" w:hAnsi="Times New Roman"/>
          <w:sz w:val="28"/>
          <w:szCs w:val="28"/>
        </w:rPr>
        <w:t xml:space="preserve"> расходы по разделу «</w:t>
      </w:r>
      <w:r w:rsidR="00391CD7" w:rsidRPr="001D2AD6">
        <w:rPr>
          <w:rFonts w:ascii="Times New Roman" w:hAnsi="Times New Roman"/>
          <w:sz w:val="28"/>
          <w:szCs w:val="28"/>
        </w:rPr>
        <w:t>Жилищно – коммунальное хозяйство</w:t>
      </w:r>
      <w:r w:rsidR="00DA1748" w:rsidRPr="001D2AD6">
        <w:rPr>
          <w:rFonts w:ascii="Times New Roman" w:hAnsi="Times New Roman"/>
          <w:sz w:val="28"/>
          <w:szCs w:val="28"/>
        </w:rPr>
        <w:t xml:space="preserve">» исполнены за </w:t>
      </w:r>
      <w:r w:rsidR="007E65F9" w:rsidRPr="001D2AD6">
        <w:rPr>
          <w:rFonts w:ascii="Times New Roman" w:hAnsi="Times New Roman"/>
          <w:sz w:val="28"/>
          <w:szCs w:val="28"/>
        </w:rPr>
        <w:t>девять</w:t>
      </w:r>
      <w:r w:rsidR="006E2454" w:rsidRPr="001D2AD6">
        <w:rPr>
          <w:rFonts w:ascii="Times New Roman" w:hAnsi="Times New Roman"/>
          <w:sz w:val="28"/>
          <w:szCs w:val="28"/>
        </w:rPr>
        <w:t xml:space="preserve"> месяцев</w:t>
      </w:r>
      <w:r w:rsidR="00DA1748" w:rsidRPr="001D2AD6">
        <w:rPr>
          <w:rFonts w:ascii="Times New Roman" w:hAnsi="Times New Roman"/>
          <w:sz w:val="28"/>
          <w:szCs w:val="28"/>
        </w:rPr>
        <w:t xml:space="preserve"> 201</w:t>
      </w:r>
      <w:r w:rsidR="007E65F9" w:rsidRPr="001D2AD6">
        <w:rPr>
          <w:rFonts w:ascii="Times New Roman" w:hAnsi="Times New Roman"/>
          <w:sz w:val="28"/>
          <w:szCs w:val="28"/>
        </w:rPr>
        <w:t>9</w:t>
      </w:r>
      <w:r w:rsidR="00DA1748" w:rsidRPr="001D2AD6">
        <w:rPr>
          <w:rFonts w:ascii="Times New Roman" w:hAnsi="Times New Roman"/>
          <w:sz w:val="28"/>
          <w:szCs w:val="28"/>
        </w:rPr>
        <w:t xml:space="preserve"> года в сумме </w:t>
      </w:r>
      <w:r w:rsidR="001D2AD6" w:rsidRPr="001D2AD6">
        <w:rPr>
          <w:rFonts w:ascii="Times New Roman" w:hAnsi="Times New Roman"/>
          <w:b/>
          <w:sz w:val="28"/>
          <w:szCs w:val="28"/>
        </w:rPr>
        <w:t>1 706,9</w:t>
      </w:r>
      <w:r w:rsidR="00DA1748" w:rsidRPr="001D2AD6">
        <w:rPr>
          <w:rFonts w:ascii="Times New Roman" w:hAnsi="Times New Roman"/>
          <w:b/>
          <w:sz w:val="28"/>
          <w:szCs w:val="28"/>
        </w:rPr>
        <w:t xml:space="preserve"> </w:t>
      </w:r>
      <w:r w:rsidR="00DA1748" w:rsidRPr="001D2AD6">
        <w:rPr>
          <w:rFonts w:ascii="Times New Roman" w:hAnsi="Times New Roman"/>
          <w:sz w:val="28"/>
          <w:szCs w:val="28"/>
        </w:rPr>
        <w:t xml:space="preserve">тыс. рублей или </w:t>
      </w:r>
      <w:r w:rsidR="001D2AD6" w:rsidRPr="001D2AD6">
        <w:rPr>
          <w:rFonts w:ascii="Times New Roman" w:hAnsi="Times New Roman"/>
          <w:b/>
          <w:sz w:val="28"/>
          <w:szCs w:val="28"/>
        </w:rPr>
        <w:t>96,8</w:t>
      </w:r>
      <w:r w:rsidR="007E65F9" w:rsidRPr="001D2AD6">
        <w:rPr>
          <w:rFonts w:ascii="Times New Roman" w:hAnsi="Times New Roman"/>
          <w:b/>
          <w:sz w:val="28"/>
          <w:szCs w:val="28"/>
        </w:rPr>
        <w:t xml:space="preserve">% </w:t>
      </w:r>
      <w:r w:rsidR="007E65F9" w:rsidRPr="001D2AD6">
        <w:rPr>
          <w:rFonts w:ascii="Times New Roman" w:hAnsi="Times New Roman"/>
          <w:sz w:val="28"/>
          <w:szCs w:val="28"/>
        </w:rPr>
        <w:t>годового</w:t>
      </w:r>
      <w:r w:rsidR="00DA1748" w:rsidRPr="001D2AD6">
        <w:rPr>
          <w:rFonts w:ascii="Times New Roman" w:hAnsi="Times New Roman"/>
          <w:sz w:val="28"/>
          <w:szCs w:val="28"/>
        </w:rPr>
        <w:t xml:space="preserve"> плана</w:t>
      </w:r>
      <w:r w:rsidR="007E65F9" w:rsidRPr="001D2AD6">
        <w:rPr>
          <w:rFonts w:ascii="Times New Roman" w:hAnsi="Times New Roman"/>
          <w:sz w:val="28"/>
          <w:szCs w:val="28"/>
        </w:rPr>
        <w:t xml:space="preserve">, что на </w:t>
      </w:r>
      <w:r w:rsidR="001D2AD6" w:rsidRPr="001D2AD6">
        <w:rPr>
          <w:rFonts w:ascii="Times New Roman" w:hAnsi="Times New Roman"/>
          <w:b/>
          <w:sz w:val="28"/>
          <w:szCs w:val="28"/>
        </w:rPr>
        <w:t>307,7</w:t>
      </w:r>
      <w:r w:rsidR="007E65F9" w:rsidRPr="001D2AD6">
        <w:rPr>
          <w:rFonts w:ascii="Times New Roman" w:hAnsi="Times New Roman"/>
          <w:sz w:val="28"/>
          <w:szCs w:val="28"/>
        </w:rPr>
        <w:t xml:space="preserve"> тыс. рублей </w:t>
      </w:r>
      <w:r w:rsidR="001D2AD6" w:rsidRPr="001D2AD6">
        <w:rPr>
          <w:rFonts w:ascii="Times New Roman" w:hAnsi="Times New Roman"/>
          <w:sz w:val="28"/>
          <w:szCs w:val="28"/>
        </w:rPr>
        <w:t>больше</w:t>
      </w:r>
      <w:r w:rsidR="007E65F9" w:rsidRPr="001D2AD6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="00DA1748" w:rsidRPr="001D2AD6">
        <w:rPr>
          <w:rFonts w:ascii="Times New Roman" w:hAnsi="Times New Roman"/>
          <w:sz w:val="28"/>
          <w:szCs w:val="28"/>
        </w:rPr>
        <w:t>;</w:t>
      </w:r>
    </w:p>
    <w:p w:rsidR="001D2AD6" w:rsidRPr="0090541E" w:rsidRDefault="001D2AD6" w:rsidP="001D2A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по разделу «Образование» </w:t>
      </w:r>
      <w:r w:rsidRPr="0090541E">
        <w:rPr>
          <w:rFonts w:ascii="Times New Roman" w:hAnsi="Times New Roman"/>
          <w:sz w:val="28"/>
          <w:szCs w:val="28"/>
        </w:rPr>
        <w:t xml:space="preserve">за девять месяцев 2019 года исполнены в сумме </w:t>
      </w:r>
      <w:r>
        <w:rPr>
          <w:rFonts w:ascii="Times New Roman" w:hAnsi="Times New Roman"/>
          <w:b/>
          <w:sz w:val="28"/>
          <w:szCs w:val="28"/>
        </w:rPr>
        <w:t>29,4</w:t>
      </w:r>
      <w:r w:rsidRPr="0090541E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100,0</w:t>
      </w:r>
      <w:r w:rsidRPr="0090541E">
        <w:rPr>
          <w:rFonts w:ascii="Times New Roman" w:hAnsi="Times New Roman"/>
          <w:b/>
          <w:sz w:val="28"/>
          <w:szCs w:val="28"/>
        </w:rPr>
        <w:t xml:space="preserve">% </w:t>
      </w:r>
      <w:r w:rsidRPr="0090541E">
        <w:rPr>
          <w:rFonts w:ascii="Times New Roman" w:hAnsi="Times New Roman"/>
          <w:sz w:val="28"/>
          <w:szCs w:val="28"/>
        </w:rPr>
        <w:t xml:space="preserve">годового плана, что на </w:t>
      </w:r>
      <w:r>
        <w:rPr>
          <w:rFonts w:ascii="Times New Roman" w:hAnsi="Times New Roman"/>
          <w:b/>
          <w:sz w:val="28"/>
          <w:szCs w:val="28"/>
        </w:rPr>
        <w:t>14,7</w:t>
      </w:r>
      <w:r w:rsidRPr="0090541E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года;</w:t>
      </w:r>
    </w:p>
    <w:p w:rsidR="001D2B2A" w:rsidRPr="001D2AD6" w:rsidRDefault="001D2B2A" w:rsidP="00391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2AD6">
        <w:rPr>
          <w:rFonts w:ascii="Times New Roman" w:hAnsi="Times New Roman"/>
          <w:sz w:val="28"/>
          <w:szCs w:val="28"/>
        </w:rPr>
        <w:t xml:space="preserve">- расходы по разделу «Культура, кинематография» исполнены за </w:t>
      </w:r>
      <w:r w:rsidR="009435C6" w:rsidRPr="001D2AD6">
        <w:rPr>
          <w:rFonts w:ascii="Times New Roman" w:hAnsi="Times New Roman"/>
          <w:sz w:val="28"/>
          <w:szCs w:val="28"/>
        </w:rPr>
        <w:t>девять</w:t>
      </w:r>
      <w:r w:rsidR="006E2454" w:rsidRPr="001D2AD6">
        <w:rPr>
          <w:rFonts w:ascii="Times New Roman" w:hAnsi="Times New Roman"/>
          <w:sz w:val="28"/>
          <w:szCs w:val="28"/>
        </w:rPr>
        <w:t xml:space="preserve"> месяцев</w:t>
      </w:r>
      <w:r w:rsidRPr="001D2AD6">
        <w:rPr>
          <w:rFonts w:ascii="Times New Roman" w:hAnsi="Times New Roman"/>
          <w:sz w:val="28"/>
          <w:szCs w:val="28"/>
        </w:rPr>
        <w:t xml:space="preserve"> 201</w:t>
      </w:r>
      <w:r w:rsidR="009435C6" w:rsidRPr="001D2AD6">
        <w:rPr>
          <w:rFonts w:ascii="Times New Roman" w:hAnsi="Times New Roman"/>
          <w:sz w:val="28"/>
          <w:szCs w:val="28"/>
        </w:rPr>
        <w:t>9</w:t>
      </w:r>
      <w:r w:rsidRPr="001D2AD6">
        <w:rPr>
          <w:rFonts w:ascii="Times New Roman" w:hAnsi="Times New Roman"/>
          <w:sz w:val="28"/>
          <w:szCs w:val="28"/>
        </w:rPr>
        <w:t xml:space="preserve"> года в сумме </w:t>
      </w:r>
      <w:r w:rsidR="001D2AD6" w:rsidRPr="001D2AD6">
        <w:rPr>
          <w:rFonts w:ascii="Times New Roman" w:hAnsi="Times New Roman"/>
          <w:b/>
          <w:sz w:val="28"/>
          <w:szCs w:val="28"/>
        </w:rPr>
        <w:t>30,0</w:t>
      </w:r>
      <w:r w:rsidRPr="001D2AD6">
        <w:rPr>
          <w:rFonts w:ascii="Times New Roman" w:hAnsi="Times New Roman"/>
          <w:sz w:val="28"/>
          <w:szCs w:val="28"/>
        </w:rPr>
        <w:t xml:space="preserve"> тыс. рублей или </w:t>
      </w:r>
      <w:r w:rsidR="001D2AD6" w:rsidRPr="001D2AD6">
        <w:rPr>
          <w:rFonts w:ascii="Times New Roman" w:hAnsi="Times New Roman"/>
          <w:b/>
          <w:sz w:val="28"/>
          <w:szCs w:val="28"/>
        </w:rPr>
        <w:t>100,0</w:t>
      </w:r>
      <w:r w:rsidR="009435C6" w:rsidRPr="001D2AD6">
        <w:rPr>
          <w:rFonts w:ascii="Times New Roman" w:hAnsi="Times New Roman"/>
          <w:b/>
          <w:sz w:val="28"/>
          <w:szCs w:val="28"/>
        </w:rPr>
        <w:t xml:space="preserve">% </w:t>
      </w:r>
      <w:r w:rsidR="009435C6" w:rsidRPr="001D2AD6">
        <w:rPr>
          <w:rFonts w:ascii="Times New Roman" w:hAnsi="Times New Roman"/>
          <w:sz w:val="28"/>
          <w:szCs w:val="28"/>
        </w:rPr>
        <w:t>годового</w:t>
      </w:r>
      <w:r w:rsidRPr="001D2AD6">
        <w:rPr>
          <w:rFonts w:ascii="Times New Roman" w:hAnsi="Times New Roman"/>
          <w:sz w:val="28"/>
          <w:szCs w:val="28"/>
        </w:rPr>
        <w:t xml:space="preserve"> плана</w:t>
      </w:r>
      <w:r w:rsidR="009435C6" w:rsidRPr="001D2AD6">
        <w:rPr>
          <w:rFonts w:ascii="Times New Roman" w:hAnsi="Times New Roman"/>
          <w:sz w:val="28"/>
          <w:szCs w:val="28"/>
        </w:rPr>
        <w:t xml:space="preserve">, что на </w:t>
      </w:r>
      <w:r w:rsidR="001D2AD6" w:rsidRPr="001D2AD6">
        <w:rPr>
          <w:rFonts w:ascii="Times New Roman" w:hAnsi="Times New Roman"/>
          <w:b/>
          <w:sz w:val="28"/>
          <w:szCs w:val="28"/>
        </w:rPr>
        <w:t>20,0</w:t>
      </w:r>
      <w:r w:rsidR="009435C6" w:rsidRPr="001D2AD6">
        <w:rPr>
          <w:rFonts w:ascii="Times New Roman" w:hAnsi="Times New Roman"/>
          <w:sz w:val="28"/>
          <w:szCs w:val="28"/>
        </w:rPr>
        <w:t xml:space="preserve"> тыс. рублей </w:t>
      </w:r>
      <w:r w:rsidR="001D2AD6" w:rsidRPr="001D2AD6">
        <w:rPr>
          <w:rFonts w:ascii="Times New Roman" w:hAnsi="Times New Roman"/>
          <w:sz w:val="28"/>
          <w:szCs w:val="28"/>
        </w:rPr>
        <w:t>больше</w:t>
      </w:r>
      <w:r w:rsidR="009435C6" w:rsidRPr="001D2AD6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Pr="001D2AD6">
        <w:rPr>
          <w:rFonts w:ascii="Times New Roman" w:hAnsi="Times New Roman"/>
          <w:sz w:val="28"/>
          <w:szCs w:val="28"/>
        </w:rPr>
        <w:t>;</w:t>
      </w:r>
    </w:p>
    <w:p w:rsidR="003F0693" w:rsidRPr="001D2AD6" w:rsidRDefault="00BF468B" w:rsidP="000643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2AD6">
        <w:rPr>
          <w:rFonts w:ascii="Times New Roman" w:hAnsi="Times New Roman"/>
          <w:sz w:val="28"/>
          <w:szCs w:val="28"/>
        </w:rPr>
        <w:t xml:space="preserve">- расходы по разделу «Социальная политика» за </w:t>
      </w:r>
      <w:r w:rsidR="009435C6" w:rsidRPr="001D2AD6">
        <w:rPr>
          <w:rFonts w:ascii="Times New Roman" w:hAnsi="Times New Roman"/>
          <w:sz w:val="28"/>
          <w:szCs w:val="28"/>
        </w:rPr>
        <w:t>девять</w:t>
      </w:r>
      <w:r w:rsidR="006E2454" w:rsidRPr="001D2AD6">
        <w:rPr>
          <w:rFonts w:ascii="Times New Roman" w:hAnsi="Times New Roman"/>
          <w:sz w:val="28"/>
          <w:szCs w:val="28"/>
        </w:rPr>
        <w:t xml:space="preserve"> месяцев</w:t>
      </w:r>
      <w:r w:rsidRPr="001D2AD6">
        <w:rPr>
          <w:rFonts w:ascii="Times New Roman" w:hAnsi="Times New Roman"/>
          <w:sz w:val="28"/>
          <w:szCs w:val="28"/>
        </w:rPr>
        <w:t xml:space="preserve"> 201</w:t>
      </w:r>
      <w:r w:rsidR="009435C6" w:rsidRPr="001D2AD6">
        <w:rPr>
          <w:rFonts w:ascii="Times New Roman" w:hAnsi="Times New Roman"/>
          <w:sz w:val="28"/>
          <w:szCs w:val="28"/>
        </w:rPr>
        <w:t>8</w:t>
      </w:r>
      <w:r w:rsidRPr="001D2AD6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1D2AD6" w:rsidRPr="001D2AD6">
        <w:rPr>
          <w:rFonts w:ascii="Times New Roman" w:hAnsi="Times New Roman"/>
          <w:b/>
          <w:sz w:val="28"/>
          <w:szCs w:val="28"/>
        </w:rPr>
        <w:t>283,5</w:t>
      </w:r>
      <w:r w:rsidRPr="001D2AD6">
        <w:rPr>
          <w:rFonts w:ascii="Times New Roman" w:hAnsi="Times New Roman"/>
          <w:sz w:val="28"/>
          <w:szCs w:val="28"/>
        </w:rPr>
        <w:t xml:space="preserve"> тыс. рублей или </w:t>
      </w:r>
      <w:r w:rsidR="001D2AD6" w:rsidRPr="001D2AD6">
        <w:rPr>
          <w:rFonts w:ascii="Times New Roman" w:hAnsi="Times New Roman"/>
          <w:b/>
          <w:sz w:val="28"/>
          <w:szCs w:val="28"/>
        </w:rPr>
        <w:t>76,0</w:t>
      </w:r>
      <w:r w:rsidR="009435C6" w:rsidRPr="001D2AD6">
        <w:rPr>
          <w:rFonts w:ascii="Times New Roman" w:hAnsi="Times New Roman"/>
          <w:b/>
          <w:sz w:val="28"/>
          <w:szCs w:val="28"/>
        </w:rPr>
        <w:t xml:space="preserve">% </w:t>
      </w:r>
      <w:r w:rsidR="009435C6" w:rsidRPr="001D2AD6">
        <w:rPr>
          <w:rFonts w:ascii="Times New Roman" w:hAnsi="Times New Roman"/>
          <w:sz w:val="28"/>
          <w:szCs w:val="28"/>
        </w:rPr>
        <w:t>годового</w:t>
      </w:r>
      <w:r w:rsidR="009435C6" w:rsidRPr="001D2AD6">
        <w:rPr>
          <w:rFonts w:ascii="Times New Roman" w:hAnsi="Times New Roman"/>
          <w:b/>
          <w:sz w:val="28"/>
          <w:szCs w:val="28"/>
        </w:rPr>
        <w:t xml:space="preserve"> </w:t>
      </w:r>
      <w:r w:rsidRPr="001D2AD6">
        <w:rPr>
          <w:rFonts w:ascii="Times New Roman" w:hAnsi="Times New Roman"/>
          <w:sz w:val="28"/>
          <w:szCs w:val="28"/>
        </w:rPr>
        <w:t>плана</w:t>
      </w:r>
      <w:r w:rsidR="009435C6" w:rsidRPr="001D2AD6">
        <w:rPr>
          <w:rFonts w:ascii="Times New Roman" w:hAnsi="Times New Roman"/>
          <w:sz w:val="28"/>
          <w:szCs w:val="28"/>
        </w:rPr>
        <w:t xml:space="preserve">, что на </w:t>
      </w:r>
      <w:r w:rsidR="001D2AD6" w:rsidRPr="001D2AD6">
        <w:rPr>
          <w:rFonts w:ascii="Times New Roman" w:hAnsi="Times New Roman"/>
          <w:b/>
          <w:sz w:val="28"/>
          <w:szCs w:val="28"/>
        </w:rPr>
        <w:t>37,5</w:t>
      </w:r>
      <w:r w:rsidR="009435C6" w:rsidRPr="001D2AD6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2018 года</w:t>
      </w:r>
      <w:r w:rsidR="004E5522" w:rsidRPr="001D2AD6">
        <w:rPr>
          <w:rFonts w:ascii="Times New Roman" w:hAnsi="Times New Roman"/>
          <w:sz w:val="28"/>
          <w:szCs w:val="28"/>
        </w:rPr>
        <w:t>.</w:t>
      </w:r>
    </w:p>
    <w:p w:rsidR="006843D7" w:rsidRPr="00063CD4" w:rsidRDefault="006843D7" w:rsidP="006843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CD4">
        <w:rPr>
          <w:rFonts w:ascii="Times New Roman" w:hAnsi="Times New Roman" w:cs="Times New Roman"/>
          <w:sz w:val="28"/>
          <w:szCs w:val="28"/>
        </w:rPr>
        <w:t>Наибольший удельный вес в структуре всех расходов в отчетном периоде составили расходы по разделу «</w:t>
      </w:r>
      <w:r w:rsidR="00063CD4" w:rsidRPr="00063CD4">
        <w:rPr>
          <w:rFonts w:ascii="Times New Roman" w:hAnsi="Times New Roman" w:cs="Times New Roman"/>
          <w:sz w:val="28"/>
          <w:szCs w:val="28"/>
        </w:rPr>
        <w:t>Общегосударственные расходы</w:t>
      </w:r>
      <w:r w:rsidRPr="00063CD4">
        <w:rPr>
          <w:rFonts w:ascii="Times New Roman" w:hAnsi="Times New Roman" w:cs="Times New Roman"/>
          <w:sz w:val="28"/>
          <w:szCs w:val="28"/>
        </w:rPr>
        <w:t xml:space="preserve">» в сумме </w:t>
      </w:r>
      <w:r w:rsidR="00063CD4" w:rsidRPr="00063CD4">
        <w:rPr>
          <w:rFonts w:ascii="Times New Roman" w:hAnsi="Times New Roman" w:cs="Times New Roman"/>
          <w:b/>
          <w:sz w:val="28"/>
          <w:szCs w:val="28"/>
        </w:rPr>
        <w:t>5  311,3</w:t>
      </w:r>
      <w:r w:rsidRPr="00063CD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63CD4" w:rsidRPr="00063CD4">
        <w:rPr>
          <w:rFonts w:ascii="Times New Roman" w:hAnsi="Times New Roman" w:cs="Times New Roman"/>
          <w:b/>
          <w:sz w:val="28"/>
          <w:szCs w:val="28"/>
        </w:rPr>
        <w:t>55,9</w:t>
      </w:r>
      <w:r w:rsidRPr="00063CD4">
        <w:rPr>
          <w:rFonts w:ascii="Times New Roman" w:hAnsi="Times New Roman" w:cs="Times New Roman"/>
          <w:b/>
          <w:sz w:val="28"/>
          <w:szCs w:val="28"/>
        </w:rPr>
        <w:t>%</w:t>
      </w:r>
      <w:r w:rsidR="00F929EE" w:rsidRPr="00063CD4">
        <w:rPr>
          <w:rFonts w:ascii="Times New Roman" w:hAnsi="Times New Roman" w:cs="Times New Roman"/>
          <w:sz w:val="28"/>
          <w:szCs w:val="28"/>
        </w:rPr>
        <w:t xml:space="preserve"> всех расходов.</w:t>
      </w:r>
    </w:p>
    <w:p w:rsidR="00DF2B0F" w:rsidRPr="00063CD4" w:rsidRDefault="00DF2B0F" w:rsidP="00DF2B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CD4">
        <w:rPr>
          <w:rFonts w:ascii="Times New Roman" w:hAnsi="Times New Roman" w:cs="Times New Roman"/>
          <w:sz w:val="28"/>
          <w:szCs w:val="28"/>
        </w:rPr>
        <w:t xml:space="preserve">Контрольно – ревизионная комиссия отмечает низкое исполнение расходной части бюджета сельского поселения, а именно </w:t>
      </w:r>
      <w:r w:rsidR="00063CD4" w:rsidRPr="00063CD4">
        <w:rPr>
          <w:rFonts w:ascii="Times New Roman" w:hAnsi="Times New Roman" w:cs="Times New Roman"/>
          <w:b/>
          <w:sz w:val="28"/>
          <w:szCs w:val="28"/>
        </w:rPr>
        <w:t>63,0</w:t>
      </w:r>
      <w:r w:rsidR="002C423B" w:rsidRPr="00063CD4">
        <w:rPr>
          <w:rFonts w:ascii="Times New Roman" w:hAnsi="Times New Roman" w:cs="Times New Roman"/>
          <w:b/>
          <w:sz w:val="28"/>
          <w:szCs w:val="28"/>
        </w:rPr>
        <w:t>%</w:t>
      </w:r>
      <w:r w:rsidRPr="00063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CD4">
        <w:rPr>
          <w:rFonts w:ascii="Times New Roman" w:hAnsi="Times New Roman" w:cs="Times New Roman"/>
          <w:sz w:val="28"/>
          <w:szCs w:val="28"/>
        </w:rPr>
        <w:t>годового плана.</w:t>
      </w:r>
    </w:p>
    <w:p w:rsidR="005B7BFF" w:rsidRPr="00786E0A" w:rsidRDefault="00DA5742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0A">
        <w:rPr>
          <w:rFonts w:ascii="Times New Roman" w:hAnsi="Times New Roman" w:cs="Times New Roman"/>
          <w:sz w:val="28"/>
          <w:szCs w:val="28"/>
        </w:rPr>
        <w:t>Р</w:t>
      </w:r>
      <w:r w:rsidR="00244633" w:rsidRPr="00786E0A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786E0A" w:rsidRPr="00786E0A">
        <w:rPr>
          <w:rFonts w:ascii="Times New Roman" w:hAnsi="Times New Roman" w:cs="Times New Roman"/>
          <w:sz w:val="28"/>
          <w:szCs w:val="28"/>
        </w:rPr>
        <w:t>Семлевского</w:t>
      </w:r>
      <w:r w:rsidR="00130767" w:rsidRPr="00786E0A">
        <w:rPr>
          <w:rFonts w:ascii="Times New Roman" w:hAnsi="Times New Roman" w:cs="Times New Roman"/>
          <w:sz w:val="28"/>
          <w:szCs w:val="28"/>
        </w:rPr>
        <w:t xml:space="preserve"> </w:t>
      </w:r>
      <w:r w:rsidR="00911B77" w:rsidRPr="00786E0A">
        <w:rPr>
          <w:rFonts w:ascii="Times New Roman" w:hAnsi="Times New Roman" w:cs="Times New Roman"/>
          <w:sz w:val="28"/>
          <w:szCs w:val="28"/>
        </w:rPr>
        <w:t>сельского</w:t>
      </w:r>
      <w:r w:rsidR="00244633" w:rsidRPr="00786E0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1CDD" w:rsidRPr="00786E0A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от </w:t>
      </w:r>
      <w:r w:rsidR="00130767" w:rsidRPr="00786E0A">
        <w:rPr>
          <w:rFonts w:ascii="Times New Roman" w:hAnsi="Times New Roman" w:cs="Times New Roman"/>
          <w:sz w:val="28"/>
          <w:szCs w:val="28"/>
        </w:rPr>
        <w:t>2</w:t>
      </w:r>
      <w:r w:rsidR="00786E0A" w:rsidRPr="00786E0A">
        <w:rPr>
          <w:rFonts w:ascii="Times New Roman" w:hAnsi="Times New Roman" w:cs="Times New Roman"/>
          <w:sz w:val="28"/>
          <w:szCs w:val="28"/>
        </w:rPr>
        <w:t>4</w:t>
      </w:r>
      <w:r w:rsidR="00491CDD" w:rsidRPr="00786E0A">
        <w:rPr>
          <w:rFonts w:ascii="Times New Roman" w:hAnsi="Times New Roman" w:cs="Times New Roman"/>
          <w:sz w:val="28"/>
          <w:szCs w:val="28"/>
        </w:rPr>
        <w:t>.0</w:t>
      </w:r>
      <w:r w:rsidR="00130767" w:rsidRPr="00786E0A">
        <w:rPr>
          <w:rFonts w:ascii="Times New Roman" w:hAnsi="Times New Roman" w:cs="Times New Roman"/>
          <w:sz w:val="28"/>
          <w:szCs w:val="28"/>
        </w:rPr>
        <w:t>9</w:t>
      </w:r>
      <w:r w:rsidR="00491CDD" w:rsidRPr="00786E0A">
        <w:rPr>
          <w:rFonts w:ascii="Times New Roman" w:hAnsi="Times New Roman" w:cs="Times New Roman"/>
          <w:sz w:val="28"/>
          <w:szCs w:val="28"/>
        </w:rPr>
        <w:t>.2019 №</w:t>
      </w:r>
      <w:r w:rsidR="00130767" w:rsidRPr="00786E0A">
        <w:rPr>
          <w:rFonts w:ascii="Times New Roman" w:hAnsi="Times New Roman" w:cs="Times New Roman"/>
          <w:sz w:val="28"/>
          <w:szCs w:val="28"/>
        </w:rPr>
        <w:t>2</w:t>
      </w:r>
      <w:r w:rsidR="00786E0A" w:rsidRPr="00786E0A">
        <w:rPr>
          <w:rFonts w:ascii="Times New Roman" w:hAnsi="Times New Roman" w:cs="Times New Roman"/>
          <w:sz w:val="28"/>
          <w:szCs w:val="28"/>
        </w:rPr>
        <w:t>3</w:t>
      </w:r>
      <w:r w:rsidR="00491CDD" w:rsidRPr="00786E0A">
        <w:rPr>
          <w:rFonts w:ascii="Times New Roman" w:hAnsi="Times New Roman" w:cs="Times New Roman"/>
          <w:sz w:val="28"/>
          <w:szCs w:val="28"/>
        </w:rPr>
        <w:t xml:space="preserve"> </w:t>
      </w:r>
      <w:r w:rsidRPr="00786E0A">
        <w:rPr>
          <w:rFonts w:ascii="Times New Roman" w:hAnsi="Times New Roman" w:cs="Times New Roman"/>
          <w:sz w:val="28"/>
          <w:szCs w:val="28"/>
        </w:rPr>
        <w:t>утвержден</w:t>
      </w:r>
      <w:r w:rsidR="00491CDD" w:rsidRPr="00786E0A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491CDD" w:rsidRPr="00786E0A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 на </w:t>
      </w:r>
      <w:r w:rsidR="001343C7" w:rsidRPr="00786E0A">
        <w:rPr>
          <w:rFonts w:ascii="Times New Roman" w:hAnsi="Times New Roman" w:cs="Times New Roman"/>
          <w:sz w:val="28"/>
          <w:szCs w:val="28"/>
        </w:rPr>
        <w:t>финансов</w:t>
      </w:r>
      <w:r w:rsidR="006E5933" w:rsidRPr="00786E0A">
        <w:rPr>
          <w:rFonts w:ascii="Times New Roman" w:hAnsi="Times New Roman" w:cs="Times New Roman"/>
          <w:sz w:val="28"/>
          <w:szCs w:val="28"/>
        </w:rPr>
        <w:t>ое обеспечение реализации</w:t>
      </w:r>
      <w:r w:rsidRPr="00786E0A">
        <w:rPr>
          <w:rFonts w:ascii="Times New Roman" w:hAnsi="Times New Roman" w:cs="Times New Roman"/>
          <w:sz w:val="28"/>
          <w:szCs w:val="28"/>
        </w:rPr>
        <w:t xml:space="preserve"> </w:t>
      </w:r>
      <w:r w:rsidR="002D2A53" w:rsidRPr="00786E0A">
        <w:rPr>
          <w:rFonts w:ascii="Times New Roman" w:hAnsi="Times New Roman" w:cs="Times New Roman"/>
          <w:b/>
          <w:sz w:val="28"/>
          <w:szCs w:val="28"/>
        </w:rPr>
        <w:t>9</w:t>
      </w:r>
      <w:r w:rsidRPr="00786E0A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87291A" w:rsidRPr="00786E0A">
        <w:rPr>
          <w:rFonts w:ascii="Times New Roman" w:hAnsi="Times New Roman" w:cs="Times New Roman"/>
          <w:sz w:val="28"/>
          <w:szCs w:val="28"/>
        </w:rPr>
        <w:t>в</w:t>
      </w:r>
      <w:r w:rsidRPr="00786E0A">
        <w:rPr>
          <w:rFonts w:ascii="Times New Roman" w:hAnsi="Times New Roman" w:cs="Times New Roman"/>
          <w:sz w:val="28"/>
          <w:szCs w:val="28"/>
        </w:rPr>
        <w:t xml:space="preserve"> сумм</w:t>
      </w:r>
      <w:r w:rsidR="0087291A" w:rsidRPr="00786E0A">
        <w:rPr>
          <w:rFonts w:ascii="Times New Roman" w:hAnsi="Times New Roman" w:cs="Times New Roman"/>
          <w:sz w:val="28"/>
          <w:szCs w:val="28"/>
        </w:rPr>
        <w:t>е</w:t>
      </w:r>
      <w:r w:rsidRPr="00786E0A">
        <w:rPr>
          <w:rFonts w:ascii="Times New Roman" w:hAnsi="Times New Roman" w:cs="Times New Roman"/>
          <w:sz w:val="28"/>
          <w:szCs w:val="28"/>
        </w:rPr>
        <w:t xml:space="preserve"> </w:t>
      </w:r>
      <w:r w:rsidR="00786E0A" w:rsidRPr="00786E0A">
        <w:rPr>
          <w:rFonts w:ascii="Times New Roman" w:hAnsi="Times New Roman" w:cs="Times New Roman"/>
          <w:b/>
          <w:sz w:val="28"/>
          <w:szCs w:val="28"/>
        </w:rPr>
        <w:t>13 850,4</w:t>
      </w:r>
      <w:r w:rsidR="0087291A" w:rsidRPr="00786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E0A">
        <w:rPr>
          <w:rFonts w:ascii="Times New Roman" w:hAnsi="Times New Roman" w:cs="Times New Roman"/>
          <w:sz w:val="28"/>
          <w:szCs w:val="28"/>
        </w:rPr>
        <w:t>тыс. рублей.</w:t>
      </w:r>
    </w:p>
    <w:p w:rsidR="00AC54B5" w:rsidRPr="007F1894" w:rsidRDefault="005B7BFF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0A">
        <w:rPr>
          <w:rFonts w:ascii="Times New Roman" w:hAnsi="Times New Roman" w:cs="Times New Roman"/>
          <w:sz w:val="28"/>
          <w:szCs w:val="28"/>
        </w:rPr>
        <w:t>Согласно</w:t>
      </w:r>
      <w:r w:rsidR="00AF4FDD" w:rsidRPr="00786E0A">
        <w:rPr>
          <w:rFonts w:ascii="Times New Roman" w:hAnsi="Times New Roman" w:cs="Times New Roman"/>
          <w:sz w:val="28"/>
          <w:szCs w:val="28"/>
        </w:rPr>
        <w:t>,</w:t>
      </w:r>
      <w:r w:rsidRPr="00786E0A"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786E0A" w:rsidRPr="00786E0A">
        <w:rPr>
          <w:rFonts w:ascii="Times New Roman" w:hAnsi="Times New Roman" w:cs="Times New Roman"/>
          <w:sz w:val="28"/>
          <w:szCs w:val="28"/>
        </w:rPr>
        <w:t>2</w:t>
      </w:r>
      <w:r w:rsidRPr="00786E0A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</w:t>
      </w:r>
      <w:r w:rsidR="00786E0A" w:rsidRPr="00786E0A">
        <w:rPr>
          <w:rFonts w:ascii="Times New Roman" w:hAnsi="Times New Roman" w:cs="Times New Roman"/>
          <w:sz w:val="28"/>
          <w:szCs w:val="28"/>
        </w:rPr>
        <w:t>Семлевского</w:t>
      </w:r>
      <w:r w:rsidRPr="00786E0A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AF4FDD" w:rsidRPr="00786E0A">
        <w:rPr>
          <w:rFonts w:ascii="Times New Roman" w:hAnsi="Times New Roman" w:cs="Times New Roman"/>
          <w:sz w:val="28"/>
          <w:szCs w:val="28"/>
        </w:rPr>
        <w:t xml:space="preserve"> от 2</w:t>
      </w:r>
      <w:r w:rsidR="00786E0A" w:rsidRPr="00786E0A">
        <w:rPr>
          <w:rFonts w:ascii="Times New Roman" w:hAnsi="Times New Roman" w:cs="Times New Roman"/>
          <w:sz w:val="28"/>
          <w:szCs w:val="28"/>
        </w:rPr>
        <w:t>3</w:t>
      </w:r>
      <w:r w:rsidR="00AF4FDD" w:rsidRPr="00786E0A">
        <w:rPr>
          <w:rFonts w:ascii="Times New Roman" w:hAnsi="Times New Roman" w:cs="Times New Roman"/>
          <w:sz w:val="28"/>
          <w:szCs w:val="28"/>
        </w:rPr>
        <w:t>.10.2019 №</w:t>
      </w:r>
      <w:r w:rsidR="00786E0A" w:rsidRPr="00786E0A">
        <w:rPr>
          <w:rFonts w:ascii="Times New Roman" w:hAnsi="Times New Roman" w:cs="Times New Roman"/>
          <w:sz w:val="28"/>
          <w:szCs w:val="28"/>
        </w:rPr>
        <w:t>61</w:t>
      </w:r>
      <w:r w:rsidR="00AF4FDD" w:rsidRPr="00786E0A">
        <w:rPr>
          <w:rFonts w:ascii="Times New Roman" w:hAnsi="Times New Roman" w:cs="Times New Roman"/>
          <w:sz w:val="28"/>
          <w:szCs w:val="28"/>
        </w:rPr>
        <w:t>-</w:t>
      </w:r>
      <w:r w:rsidR="00AF4FDD" w:rsidRPr="007F1894">
        <w:rPr>
          <w:rFonts w:ascii="Times New Roman" w:hAnsi="Times New Roman" w:cs="Times New Roman"/>
          <w:sz w:val="28"/>
          <w:szCs w:val="28"/>
        </w:rPr>
        <w:t xml:space="preserve">р кассовое исполнение муниципальных программ составило </w:t>
      </w:r>
      <w:r w:rsidR="00786E0A" w:rsidRPr="007F1894">
        <w:rPr>
          <w:rFonts w:ascii="Times New Roman" w:hAnsi="Times New Roman" w:cs="Times New Roman"/>
          <w:b/>
          <w:sz w:val="28"/>
          <w:szCs w:val="28"/>
        </w:rPr>
        <w:t>8 707,4</w:t>
      </w:r>
      <w:r w:rsidR="00DA5742" w:rsidRPr="007F1894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F1894" w:rsidRPr="007F1894">
        <w:rPr>
          <w:rFonts w:ascii="Times New Roman" w:hAnsi="Times New Roman" w:cs="Times New Roman"/>
          <w:b/>
          <w:sz w:val="28"/>
          <w:szCs w:val="28"/>
        </w:rPr>
        <w:t>62,9</w:t>
      </w:r>
      <w:r w:rsidR="004033BD" w:rsidRPr="007F1894">
        <w:rPr>
          <w:rFonts w:ascii="Times New Roman" w:hAnsi="Times New Roman" w:cs="Times New Roman"/>
          <w:b/>
          <w:sz w:val="28"/>
          <w:szCs w:val="28"/>
        </w:rPr>
        <w:t>%</w:t>
      </w:r>
      <w:r w:rsidR="00DA5742" w:rsidRPr="007F1894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51279B" w:rsidRPr="00786E0A" w:rsidRDefault="0051279B" w:rsidP="0051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894">
        <w:rPr>
          <w:rFonts w:ascii="Times New Roman" w:hAnsi="Times New Roman" w:cs="Times New Roman"/>
          <w:sz w:val="28"/>
          <w:szCs w:val="28"/>
        </w:rPr>
        <w:t>Данные по исполнению муниципальных</w:t>
      </w:r>
      <w:r w:rsidRPr="00786E0A">
        <w:rPr>
          <w:rFonts w:ascii="Times New Roman" w:hAnsi="Times New Roman" w:cs="Times New Roman"/>
          <w:sz w:val="28"/>
          <w:szCs w:val="28"/>
        </w:rPr>
        <w:t xml:space="preserve"> программ подтверждены </w:t>
      </w:r>
      <w:r w:rsidR="0041463E" w:rsidRPr="00786E0A">
        <w:rPr>
          <w:rFonts w:ascii="Times New Roman" w:hAnsi="Times New Roman" w:cs="Times New Roman"/>
          <w:sz w:val="28"/>
          <w:szCs w:val="28"/>
        </w:rPr>
        <w:t>показателями фактического исполнения</w:t>
      </w:r>
      <w:r w:rsidRPr="00786E0A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41463E" w:rsidRPr="00786E0A">
        <w:rPr>
          <w:rFonts w:ascii="Times New Roman" w:hAnsi="Times New Roman" w:cs="Times New Roman"/>
          <w:sz w:val="28"/>
          <w:szCs w:val="28"/>
        </w:rPr>
        <w:t xml:space="preserve">по </w:t>
      </w:r>
      <w:r w:rsidR="00786E0A" w:rsidRPr="00786E0A">
        <w:rPr>
          <w:rFonts w:ascii="Times New Roman" w:hAnsi="Times New Roman" w:cs="Times New Roman"/>
          <w:sz w:val="28"/>
          <w:szCs w:val="28"/>
        </w:rPr>
        <w:t>Семлевскому</w:t>
      </w:r>
      <w:r w:rsidR="0041463E" w:rsidRPr="00786E0A">
        <w:rPr>
          <w:rFonts w:ascii="Times New Roman" w:hAnsi="Times New Roman" w:cs="Times New Roman"/>
          <w:sz w:val="28"/>
          <w:szCs w:val="28"/>
        </w:rPr>
        <w:t xml:space="preserve"> </w:t>
      </w:r>
      <w:r w:rsidRPr="00786E0A">
        <w:rPr>
          <w:rFonts w:ascii="Times New Roman" w:hAnsi="Times New Roman" w:cs="Times New Roman"/>
          <w:sz w:val="28"/>
          <w:szCs w:val="28"/>
        </w:rPr>
        <w:t>сельско</w:t>
      </w:r>
      <w:r w:rsidR="00FD05A4" w:rsidRPr="00786E0A">
        <w:rPr>
          <w:rFonts w:ascii="Times New Roman" w:hAnsi="Times New Roman" w:cs="Times New Roman"/>
          <w:sz w:val="28"/>
          <w:szCs w:val="28"/>
        </w:rPr>
        <w:t>му</w:t>
      </w:r>
      <w:r w:rsidRPr="00786E0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05A4" w:rsidRPr="00786E0A">
        <w:rPr>
          <w:rFonts w:ascii="Times New Roman" w:hAnsi="Times New Roman" w:cs="Times New Roman"/>
          <w:sz w:val="28"/>
          <w:szCs w:val="28"/>
        </w:rPr>
        <w:t>ю</w:t>
      </w:r>
      <w:r w:rsidRPr="00786E0A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 за девять месяцев 2019 года, в разрезе каждой из принятых к исполнению программ, предоставленных в составе отчетности</w:t>
      </w:r>
      <w:r w:rsidR="00E65CC0" w:rsidRPr="00786E0A">
        <w:rPr>
          <w:rFonts w:ascii="Times New Roman" w:hAnsi="Times New Roman" w:cs="Times New Roman"/>
          <w:sz w:val="28"/>
          <w:szCs w:val="28"/>
        </w:rPr>
        <w:t xml:space="preserve"> за девять месяцев</w:t>
      </w:r>
      <w:r w:rsidRPr="00786E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279B" w:rsidRPr="00786E0A" w:rsidRDefault="0051279B" w:rsidP="005127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0A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E65CC0" w:rsidRPr="00786E0A">
        <w:rPr>
          <w:rFonts w:ascii="Times New Roman" w:hAnsi="Times New Roman" w:cs="Times New Roman"/>
          <w:b/>
          <w:sz w:val="28"/>
          <w:szCs w:val="28"/>
        </w:rPr>
        <w:t>9</w:t>
      </w:r>
      <w:r w:rsidRPr="00786E0A">
        <w:rPr>
          <w:rFonts w:ascii="Times New Roman" w:hAnsi="Times New Roman" w:cs="Times New Roman"/>
          <w:sz w:val="28"/>
          <w:szCs w:val="28"/>
        </w:rPr>
        <w:t xml:space="preserve"> муниципальных программ составил </w:t>
      </w:r>
      <w:r w:rsidR="00786E0A" w:rsidRPr="00786E0A">
        <w:rPr>
          <w:rFonts w:ascii="Times New Roman" w:hAnsi="Times New Roman" w:cs="Times New Roman"/>
          <w:b/>
          <w:sz w:val="28"/>
          <w:szCs w:val="28"/>
        </w:rPr>
        <w:t>91,6</w:t>
      </w:r>
      <w:r w:rsidR="004033BD" w:rsidRPr="00786E0A">
        <w:rPr>
          <w:rFonts w:ascii="Times New Roman" w:hAnsi="Times New Roman" w:cs="Times New Roman"/>
          <w:b/>
          <w:sz w:val="28"/>
          <w:szCs w:val="28"/>
        </w:rPr>
        <w:t>%</w:t>
      </w:r>
      <w:r w:rsidRPr="00786E0A">
        <w:rPr>
          <w:rFonts w:ascii="Times New Roman" w:hAnsi="Times New Roman" w:cs="Times New Roman"/>
          <w:sz w:val="28"/>
          <w:szCs w:val="28"/>
        </w:rPr>
        <w:t xml:space="preserve"> в структуре всех расходов бюджета сельского поселения </w:t>
      </w:r>
      <w:r w:rsidR="004033BD" w:rsidRPr="00786E0A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786E0A">
        <w:rPr>
          <w:rFonts w:ascii="Times New Roman" w:hAnsi="Times New Roman" w:cs="Times New Roman"/>
          <w:sz w:val="28"/>
          <w:szCs w:val="28"/>
        </w:rPr>
        <w:t xml:space="preserve"> 2019 года (</w:t>
      </w:r>
      <w:r w:rsidR="00786E0A" w:rsidRPr="00786E0A">
        <w:rPr>
          <w:rFonts w:ascii="Times New Roman" w:hAnsi="Times New Roman" w:cs="Times New Roman"/>
          <w:b/>
          <w:sz w:val="28"/>
          <w:szCs w:val="28"/>
        </w:rPr>
        <w:t>9 508,4</w:t>
      </w:r>
      <w:r w:rsidRPr="00786E0A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F4FDD" w:rsidRPr="00786E0A" w:rsidRDefault="00AF4FDD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D51" w:rsidRPr="00786E0A" w:rsidRDefault="00F24D51" w:rsidP="00AC5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E0A">
        <w:rPr>
          <w:rFonts w:ascii="Times New Roman" w:hAnsi="Times New Roman" w:cs="Times New Roman"/>
          <w:sz w:val="28"/>
          <w:szCs w:val="28"/>
        </w:rPr>
        <w:t>Анализ финансирования по муниципальным программам и непрограммным направлениям представлен в таблице</w:t>
      </w:r>
      <w:r w:rsidR="00DA5742" w:rsidRPr="00786E0A">
        <w:rPr>
          <w:rFonts w:ascii="Times New Roman" w:hAnsi="Times New Roman" w:cs="Times New Roman"/>
          <w:sz w:val="28"/>
          <w:szCs w:val="28"/>
        </w:rPr>
        <w:t xml:space="preserve"> №</w:t>
      </w:r>
      <w:r w:rsidR="005D54BE" w:rsidRPr="00786E0A">
        <w:rPr>
          <w:rFonts w:ascii="Times New Roman" w:hAnsi="Times New Roman" w:cs="Times New Roman"/>
          <w:sz w:val="28"/>
          <w:szCs w:val="28"/>
        </w:rPr>
        <w:t>3</w:t>
      </w:r>
      <w:r w:rsidRPr="00786E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54F" w:rsidRPr="00786E0A" w:rsidRDefault="00FD608D" w:rsidP="004F7AA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786E0A">
        <w:rPr>
          <w:sz w:val="24"/>
          <w:szCs w:val="24"/>
        </w:rPr>
        <w:t>т</w:t>
      </w:r>
      <w:r w:rsidR="00DA5742" w:rsidRPr="00786E0A">
        <w:rPr>
          <w:sz w:val="24"/>
          <w:szCs w:val="24"/>
        </w:rPr>
        <w:t>аблица №</w:t>
      </w:r>
      <w:r w:rsidR="005D54BE" w:rsidRPr="00786E0A">
        <w:rPr>
          <w:sz w:val="24"/>
          <w:szCs w:val="24"/>
        </w:rPr>
        <w:t>3</w:t>
      </w:r>
      <w:r w:rsidR="00DA5742" w:rsidRPr="00786E0A">
        <w:rPr>
          <w:sz w:val="24"/>
          <w:szCs w:val="24"/>
        </w:rPr>
        <w:t xml:space="preserve"> (</w:t>
      </w:r>
      <w:r w:rsidR="0088554F" w:rsidRPr="00786E0A">
        <w:rPr>
          <w:sz w:val="24"/>
          <w:szCs w:val="24"/>
        </w:rPr>
        <w:t>тыс. рублей</w:t>
      </w:r>
      <w:r w:rsidR="00DA5742" w:rsidRPr="00786E0A">
        <w:rPr>
          <w:sz w:val="24"/>
          <w:szCs w:val="24"/>
        </w:rPr>
        <w:t>)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992"/>
        <w:gridCol w:w="851"/>
        <w:gridCol w:w="992"/>
        <w:gridCol w:w="1417"/>
      </w:tblGrid>
      <w:tr w:rsidR="00601CD2" w:rsidRPr="007610BB" w:rsidTr="00FD0B31">
        <w:tc>
          <w:tcPr>
            <w:tcW w:w="4537" w:type="dxa"/>
          </w:tcPr>
          <w:p w:rsidR="00601CD2" w:rsidRPr="007610BB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7610BB">
              <w:t>Наименование расходов</w:t>
            </w:r>
          </w:p>
        </w:tc>
        <w:tc>
          <w:tcPr>
            <w:tcW w:w="1134" w:type="dxa"/>
          </w:tcPr>
          <w:p w:rsidR="00601CD2" w:rsidRPr="007610BB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7610BB">
              <w:t>годовой план на 2018 год</w:t>
            </w:r>
          </w:p>
        </w:tc>
        <w:tc>
          <w:tcPr>
            <w:tcW w:w="992" w:type="dxa"/>
          </w:tcPr>
          <w:p w:rsidR="00601CD2" w:rsidRPr="007610BB" w:rsidRDefault="00601CD2" w:rsidP="00EC0CDA">
            <w:pPr>
              <w:widowControl/>
              <w:autoSpaceDE/>
              <w:autoSpaceDN/>
              <w:adjustRightInd/>
              <w:jc w:val="center"/>
            </w:pPr>
            <w:r w:rsidRPr="007610BB">
              <w:t>факт за 9 месяцев 2019 года</w:t>
            </w:r>
          </w:p>
        </w:tc>
        <w:tc>
          <w:tcPr>
            <w:tcW w:w="851" w:type="dxa"/>
          </w:tcPr>
          <w:p w:rsidR="00601CD2" w:rsidRPr="007610BB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7610BB">
              <w:t>% исполнения</w:t>
            </w:r>
          </w:p>
        </w:tc>
        <w:tc>
          <w:tcPr>
            <w:tcW w:w="992" w:type="dxa"/>
          </w:tcPr>
          <w:p w:rsidR="00601CD2" w:rsidRPr="007610BB" w:rsidRDefault="00601CD2" w:rsidP="00A65431">
            <w:pPr>
              <w:widowControl/>
              <w:autoSpaceDE/>
              <w:autoSpaceDN/>
              <w:adjustRightInd/>
              <w:jc w:val="center"/>
            </w:pPr>
            <w:r w:rsidRPr="007610BB">
              <w:t>факт за 9 месяцев 2018 года</w:t>
            </w:r>
          </w:p>
        </w:tc>
        <w:tc>
          <w:tcPr>
            <w:tcW w:w="1417" w:type="dxa"/>
          </w:tcPr>
          <w:p w:rsidR="00601CD2" w:rsidRPr="007610BB" w:rsidRDefault="00601CD2" w:rsidP="00EC0CDA">
            <w:pPr>
              <w:widowControl/>
              <w:autoSpaceDE/>
              <w:autoSpaceDN/>
              <w:adjustRightInd/>
              <w:jc w:val="center"/>
            </w:pPr>
            <w:r w:rsidRPr="007610BB">
              <w:t>отклонение факта за 9 месяцев 2019 к факту за 9 месяцев 2018 (+,-)</w:t>
            </w:r>
          </w:p>
        </w:tc>
      </w:tr>
      <w:tr w:rsidR="00601CD2" w:rsidRPr="007610BB" w:rsidTr="00FD0B31">
        <w:tc>
          <w:tcPr>
            <w:tcW w:w="9923" w:type="dxa"/>
            <w:gridSpan w:val="6"/>
          </w:tcPr>
          <w:p w:rsidR="00601CD2" w:rsidRPr="007610BB" w:rsidRDefault="00601CD2" w:rsidP="00A6543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610BB">
              <w:rPr>
                <w:b/>
              </w:rPr>
              <w:t>Муниципальные программы</w:t>
            </w:r>
          </w:p>
        </w:tc>
      </w:tr>
      <w:tr w:rsidR="00601CD2" w:rsidRPr="007610BB" w:rsidTr="00FD0B31">
        <w:tc>
          <w:tcPr>
            <w:tcW w:w="4537" w:type="dxa"/>
          </w:tcPr>
          <w:p w:rsidR="00412F39" w:rsidRPr="00EE3965" w:rsidRDefault="00EE3965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EE3965">
              <w:rPr>
                <w:b/>
              </w:rPr>
              <w:t xml:space="preserve">муниципальная программа №1 «Создание </w:t>
            </w:r>
            <w:proofErr w:type="gramStart"/>
            <w:r w:rsidRPr="00EE3965">
              <w:rPr>
                <w:b/>
              </w:rPr>
              <w:t>ус</w:t>
            </w:r>
            <w:r>
              <w:rPr>
                <w:b/>
              </w:rPr>
              <w:t>-</w:t>
            </w:r>
            <w:proofErr w:type="spellStart"/>
            <w:r w:rsidRPr="00EE3965">
              <w:rPr>
                <w:b/>
              </w:rPr>
              <w:t>ловий</w:t>
            </w:r>
            <w:proofErr w:type="spellEnd"/>
            <w:proofErr w:type="gramEnd"/>
            <w:r w:rsidRPr="00EE3965">
              <w:rPr>
                <w:b/>
              </w:rPr>
              <w:t xml:space="preserve"> для эффективного управления в </w:t>
            </w:r>
            <w:proofErr w:type="spellStart"/>
            <w:r w:rsidRPr="00EE3965">
              <w:rPr>
                <w:b/>
              </w:rPr>
              <w:t>Семле</w:t>
            </w:r>
            <w:r>
              <w:rPr>
                <w:b/>
              </w:rPr>
              <w:t>-</w:t>
            </w:r>
            <w:r w:rsidRPr="00EE3965">
              <w:rPr>
                <w:b/>
              </w:rPr>
              <w:t>вском</w:t>
            </w:r>
            <w:proofErr w:type="spellEnd"/>
            <w:r w:rsidRPr="00EE3965">
              <w:rPr>
                <w:b/>
              </w:rPr>
              <w:t xml:space="preserve"> сельском поселении Вяземского района Смоленской области»:</w:t>
            </w:r>
          </w:p>
          <w:p w:rsidR="00EE3965" w:rsidRDefault="00EE3965" w:rsidP="00601CD2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выплаты персоналу </w:t>
            </w:r>
            <w:proofErr w:type="spellStart"/>
            <w:proofErr w:type="gramStart"/>
            <w:r>
              <w:t>государствен-ных</w:t>
            </w:r>
            <w:proofErr w:type="spellEnd"/>
            <w:proofErr w:type="gramEnd"/>
            <w:r>
              <w:t xml:space="preserve"> (муниципальных) органов;</w:t>
            </w:r>
          </w:p>
          <w:p w:rsidR="00EE3965" w:rsidRDefault="00EE3965" w:rsidP="00601CD2">
            <w:pPr>
              <w:widowControl/>
              <w:autoSpaceDE/>
              <w:autoSpaceDN/>
              <w:adjustRightInd/>
              <w:jc w:val="both"/>
            </w:pPr>
            <w:r>
              <w:t>- содержание Администрации;</w:t>
            </w:r>
          </w:p>
          <w:p w:rsidR="00EE3965" w:rsidRDefault="00EE3965" w:rsidP="00601CD2">
            <w:pPr>
              <w:widowControl/>
              <w:autoSpaceDE/>
              <w:autoSpaceDN/>
              <w:adjustRightInd/>
              <w:jc w:val="both"/>
            </w:pPr>
            <w:r>
              <w:t>- уплата налогов, сборов и иных платежей;</w:t>
            </w:r>
          </w:p>
          <w:p w:rsidR="00EE3965" w:rsidRPr="007610BB" w:rsidRDefault="00EE3965" w:rsidP="00601CD2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членские взносы в Совет </w:t>
            </w:r>
            <w:proofErr w:type="spellStart"/>
            <w:proofErr w:type="gramStart"/>
            <w:r>
              <w:t>муниципа-льных</w:t>
            </w:r>
            <w:proofErr w:type="spellEnd"/>
            <w:proofErr w:type="gramEnd"/>
            <w:r>
              <w:t xml:space="preserve"> образований Смоленской области</w:t>
            </w:r>
          </w:p>
        </w:tc>
        <w:tc>
          <w:tcPr>
            <w:tcW w:w="1134" w:type="dxa"/>
          </w:tcPr>
          <w:p w:rsidR="00412F39" w:rsidRDefault="00412F39" w:rsidP="00A65431">
            <w:pPr>
              <w:widowControl/>
              <w:autoSpaceDE/>
              <w:autoSpaceDN/>
              <w:adjustRightInd/>
              <w:jc w:val="right"/>
            </w:pPr>
          </w:p>
          <w:p w:rsidR="00EE3965" w:rsidRDefault="00EE3965" w:rsidP="00A65431">
            <w:pPr>
              <w:widowControl/>
              <w:autoSpaceDE/>
              <w:autoSpaceDN/>
              <w:adjustRightInd/>
              <w:jc w:val="right"/>
            </w:pPr>
          </w:p>
          <w:p w:rsidR="00EE3965" w:rsidRDefault="00EE3965" w:rsidP="00A65431">
            <w:pPr>
              <w:widowControl/>
              <w:autoSpaceDE/>
              <w:autoSpaceDN/>
              <w:adjustRightInd/>
              <w:jc w:val="right"/>
            </w:pPr>
          </w:p>
          <w:p w:rsidR="00EE3965" w:rsidRPr="00EE3965" w:rsidRDefault="00EE39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E3965">
              <w:rPr>
                <w:b/>
              </w:rPr>
              <w:t>7 092,5</w:t>
            </w:r>
          </w:p>
          <w:p w:rsidR="00EE3965" w:rsidRDefault="00EE3965" w:rsidP="00A65431">
            <w:pPr>
              <w:widowControl/>
              <w:autoSpaceDE/>
              <w:autoSpaceDN/>
              <w:adjustRightInd/>
              <w:jc w:val="right"/>
            </w:pPr>
          </w:p>
          <w:p w:rsidR="00EE3965" w:rsidRDefault="00EE3965" w:rsidP="00A65431">
            <w:pPr>
              <w:widowControl/>
              <w:autoSpaceDE/>
              <w:autoSpaceDN/>
              <w:adjustRightInd/>
              <w:jc w:val="right"/>
            </w:pPr>
            <w:r>
              <w:t>6 120,6</w:t>
            </w:r>
          </w:p>
          <w:p w:rsidR="00EE3965" w:rsidRDefault="00EE3965" w:rsidP="00A65431">
            <w:pPr>
              <w:widowControl/>
              <w:autoSpaceDE/>
              <w:autoSpaceDN/>
              <w:adjustRightInd/>
              <w:jc w:val="right"/>
            </w:pPr>
            <w:r>
              <w:t>945,1</w:t>
            </w:r>
          </w:p>
          <w:p w:rsidR="00EE3965" w:rsidRDefault="00EE3965" w:rsidP="00A65431">
            <w:pPr>
              <w:widowControl/>
              <w:autoSpaceDE/>
              <w:autoSpaceDN/>
              <w:adjustRightInd/>
              <w:jc w:val="right"/>
            </w:pPr>
            <w:r>
              <w:t>18,0</w:t>
            </w:r>
          </w:p>
          <w:p w:rsidR="00EE3965" w:rsidRDefault="00EE3965" w:rsidP="00A65431">
            <w:pPr>
              <w:widowControl/>
              <w:autoSpaceDE/>
              <w:autoSpaceDN/>
              <w:adjustRightInd/>
              <w:jc w:val="right"/>
            </w:pPr>
          </w:p>
          <w:p w:rsidR="00EE3965" w:rsidRPr="007610BB" w:rsidRDefault="00EE3965" w:rsidP="00A65431">
            <w:pPr>
              <w:widowControl/>
              <w:autoSpaceDE/>
              <w:autoSpaceDN/>
              <w:adjustRightInd/>
              <w:jc w:val="right"/>
            </w:pPr>
            <w:r>
              <w:t>8,8</w:t>
            </w:r>
          </w:p>
        </w:tc>
        <w:tc>
          <w:tcPr>
            <w:tcW w:w="992" w:type="dxa"/>
          </w:tcPr>
          <w:p w:rsidR="00412F39" w:rsidRDefault="00412F39" w:rsidP="00A65431">
            <w:pPr>
              <w:widowControl/>
              <w:autoSpaceDE/>
              <w:autoSpaceDN/>
              <w:adjustRightInd/>
              <w:jc w:val="right"/>
            </w:pPr>
          </w:p>
          <w:p w:rsidR="00EE3965" w:rsidRDefault="00EE3965" w:rsidP="00A65431">
            <w:pPr>
              <w:widowControl/>
              <w:autoSpaceDE/>
              <w:autoSpaceDN/>
              <w:adjustRightInd/>
              <w:jc w:val="right"/>
            </w:pPr>
          </w:p>
          <w:p w:rsidR="00EE3965" w:rsidRDefault="00EE3965" w:rsidP="00A65431">
            <w:pPr>
              <w:widowControl/>
              <w:autoSpaceDE/>
              <w:autoSpaceDN/>
              <w:adjustRightInd/>
              <w:jc w:val="right"/>
            </w:pPr>
          </w:p>
          <w:p w:rsidR="00EE3965" w:rsidRPr="00EE3965" w:rsidRDefault="00EE39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E3965">
              <w:rPr>
                <w:b/>
              </w:rPr>
              <w:t>4 953,1</w:t>
            </w:r>
          </w:p>
          <w:p w:rsidR="00EE3965" w:rsidRDefault="00EE3965" w:rsidP="00A65431">
            <w:pPr>
              <w:widowControl/>
              <w:autoSpaceDE/>
              <w:autoSpaceDN/>
              <w:adjustRightInd/>
              <w:jc w:val="right"/>
            </w:pPr>
          </w:p>
          <w:p w:rsidR="00EE3965" w:rsidRDefault="00EE3965" w:rsidP="00A65431">
            <w:pPr>
              <w:widowControl/>
              <w:autoSpaceDE/>
              <w:autoSpaceDN/>
              <w:adjustRightInd/>
              <w:jc w:val="right"/>
            </w:pPr>
            <w:r>
              <w:t>4 219,0</w:t>
            </w:r>
          </w:p>
          <w:p w:rsidR="00EE3965" w:rsidRDefault="00EE3965" w:rsidP="00A65431">
            <w:pPr>
              <w:widowControl/>
              <w:autoSpaceDE/>
              <w:autoSpaceDN/>
              <w:adjustRightInd/>
              <w:jc w:val="right"/>
            </w:pPr>
            <w:r>
              <w:t>719,3</w:t>
            </w:r>
          </w:p>
          <w:p w:rsidR="00EE3965" w:rsidRDefault="00EE3965" w:rsidP="00A65431">
            <w:pPr>
              <w:widowControl/>
              <w:autoSpaceDE/>
              <w:autoSpaceDN/>
              <w:adjustRightInd/>
              <w:jc w:val="right"/>
            </w:pPr>
            <w:r>
              <w:t>6,0</w:t>
            </w:r>
          </w:p>
          <w:p w:rsidR="00EE3965" w:rsidRDefault="00EE3965" w:rsidP="00A65431">
            <w:pPr>
              <w:widowControl/>
              <w:autoSpaceDE/>
              <w:autoSpaceDN/>
              <w:adjustRightInd/>
              <w:jc w:val="right"/>
            </w:pPr>
          </w:p>
          <w:p w:rsidR="00EE3965" w:rsidRPr="007610BB" w:rsidRDefault="00EE3965" w:rsidP="00A65431">
            <w:pPr>
              <w:widowControl/>
              <w:autoSpaceDE/>
              <w:autoSpaceDN/>
              <w:adjustRightInd/>
              <w:jc w:val="right"/>
            </w:pPr>
            <w:r>
              <w:t>8,8</w:t>
            </w:r>
          </w:p>
        </w:tc>
        <w:tc>
          <w:tcPr>
            <w:tcW w:w="851" w:type="dxa"/>
          </w:tcPr>
          <w:p w:rsidR="00412F39" w:rsidRDefault="00412F39" w:rsidP="00483850">
            <w:pPr>
              <w:widowControl/>
              <w:autoSpaceDE/>
              <w:autoSpaceDN/>
              <w:adjustRightInd/>
              <w:jc w:val="right"/>
            </w:pPr>
          </w:p>
          <w:p w:rsidR="00EE3965" w:rsidRDefault="00EE3965" w:rsidP="00483850">
            <w:pPr>
              <w:widowControl/>
              <w:autoSpaceDE/>
              <w:autoSpaceDN/>
              <w:adjustRightInd/>
              <w:jc w:val="right"/>
            </w:pPr>
          </w:p>
          <w:p w:rsidR="00EE3965" w:rsidRDefault="00EE3965" w:rsidP="00483850">
            <w:pPr>
              <w:widowControl/>
              <w:autoSpaceDE/>
              <w:autoSpaceDN/>
              <w:adjustRightInd/>
              <w:jc w:val="right"/>
            </w:pPr>
          </w:p>
          <w:p w:rsidR="00EE3965" w:rsidRPr="00EE3965" w:rsidRDefault="00EE3965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E3965">
              <w:rPr>
                <w:b/>
              </w:rPr>
              <w:t>69,8</w:t>
            </w:r>
          </w:p>
          <w:p w:rsidR="00EE3965" w:rsidRDefault="00EE3965" w:rsidP="00483850">
            <w:pPr>
              <w:widowControl/>
              <w:autoSpaceDE/>
              <w:autoSpaceDN/>
              <w:adjustRightInd/>
              <w:jc w:val="right"/>
            </w:pPr>
          </w:p>
          <w:p w:rsidR="00EE3965" w:rsidRDefault="00EE3965" w:rsidP="00483850">
            <w:pPr>
              <w:widowControl/>
              <w:autoSpaceDE/>
              <w:autoSpaceDN/>
              <w:adjustRightInd/>
              <w:jc w:val="right"/>
            </w:pPr>
            <w:r>
              <w:t>68,9</w:t>
            </w:r>
          </w:p>
          <w:p w:rsidR="00EE3965" w:rsidRDefault="00EE3965" w:rsidP="00483850">
            <w:pPr>
              <w:widowControl/>
              <w:autoSpaceDE/>
              <w:autoSpaceDN/>
              <w:adjustRightInd/>
              <w:jc w:val="right"/>
            </w:pPr>
            <w:r>
              <w:t>76,1</w:t>
            </w:r>
          </w:p>
          <w:p w:rsidR="00EE3965" w:rsidRDefault="00EE3965" w:rsidP="00483850">
            <w:pPr>
              <w:widowControl/>
              <w:autoSpaceDE/>
              <w:autoSpaceDN/>
              <w:adjustRightInd/>
              <w:jc w:val="right"/>
            </w:pPr>
            <w:r>
              <w:t>33,3</w:t>
            </w:r>
          </w:p>
          <w:p w:rsidR="00EE3965" w:rsidRDefault="00EE3965" w:rsidP="00483850">
            <w:pPr>
              <w:widowControl/>
              <w:autoSpaceDE/>
              <w:autoSpaceDN/>
              <w:adjustRightInd/>
              <w:jc w:val="right"/>
            </w:pPr>
          </w:p>
          <w:p w:rsidR="00EE3965" w:rsidRPr="007610BB" w:rsidRDefault="00EE3965" w:rsidP="00483850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552BE" w:rsidRDefault="00B552BE" w:rsidP="00483850">
            <w:pPr>
              <w:widowControl/>
              <w:autoSpaceDE/>
              <w:autoSpaceDN/>
              <w:adjustRightInd/>
              <w:jc w:val="right"/>
            </w:pPr>
          </w:p>
          <w:p w:rsidR="00EE3965" w:rsidRDefault="00EE3965" w:rsidP="00483850">
            <w:pPr>
              <w:widowControl/>
              <w:autoSpaceDE/>
              <w:autoSpaceDN/>
              <w:adjustRightInd/>
              <w:jc w:val="right"/>
            </w:pPr>
          </w:p>
          <w:p w:rsidR="00EE3965" w:rsidRDefault="00EE3965" w:rsidP="00483850">
            <w:pPr>
              <w:widowControl/>
              <w:autoSpaceDE/>
              <w:autoSpaceDN/>
              <w:adjustRightInd/>
              <w:jc w:val="right"/>
            </w:pPr>
          </w:p>
          <w:p w:rsidR="00EE3965" w:rsidRPr="00EE3965" w:rsidRDefault="00EE3965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E3965">
              <w:rPr>
                <w:b/>
              </w:rPr>
              <w:t>4 772,2</w:t>
            </w:r>
          </w:p>
          <w:p w:rsidR="00EE3965" w:rsidRDefault="00EE3965" w:rsidP="00483850">
            <w:pPr>
              <w:widowControl/>
              <w:autoSpaceDE/>
              <w:autoSpaceDN/>
              <w:adjustRightInd/>
              <w:jc w:val="right"/>
            </w:pPr>
          </w:p>
          <w:p w:rsidR="00EE3965" w:rsidRDefault="00EE3965" w:rsidP="00483850">
            <w:pPr>
              <w:widowControl/>
              <w:autoSpaceDE/>
              <w:autoSpaceDN/>
              <w:adjustRightInd/>
              <w:jc w:val="right"/>
            </w:pPr>
            <w:r>
              <w:t>4 073,9</w:t>
            </w:r>
          </w:p>
          <w:p w:rsidR="00EE3965" w:rsidRDefault="00EE3965" w:rsidP="00483850">
            <w:pPr>
              <w:widowControl/>
              <w:autoSpaceDE/>
              <w:autoSpaceDN/>
              <w:adjustRightInd/>
              <w:jc w:val="right"/>
            </w:pPr>
            <w:r>
              <w:t>680,2</w:t>
            </w:r>
          </w:p>
          <w:p w:rsidR="00EE3965" w:rsidRDefault="00EE3965" w:rsidP="00483850">
            <w:pPr>
              <w:widowControl/>
              <w:autoSpaceDE/>
              <w:autoSpaceDN/>
              <w:adjustRightInd/>
              <w:jc w:val="right"/>
            </w:pPr>
            <w:r>
              <w:t>9,3</w:t>
            </w:r>
          </w:p>
          <w:p w:rsidR="00EE3965" w:rsidRDefault="00EE3965" w:rsidP="00483850">
            <w:pPr>
              <w:widowControl/>
              <w:autoSpaceDE/>
              <w:autoSpaceDN/>
              <w:adjustRightInd/>
              <w:jc w:val="right"/>
            </w:pPr>
          </w:p>
          <w:p w:rsidR="00EE3965" w:rsidRPr="007610BB" w:rsidRDefault="00EE3965" w:rsidP="00483850">
            <w:pPr>
              <w:widowControl/>
              <w:autoSpaceDE/>
              <w:autoSpaceDN/>
              <w:adjustRightInd/>
              <w:jc w:val="right"/>
            </w:pPr>
            <w:r>
              <w:t>8,8</w:t>
            </w:r>
          </w:p>
        </w:tc>
        <w:tc>
          <w:tcPr>
            <w:tcW w:w="1417" w:type="dxa"/>
          </w:tcPr>
          <w:p w:rsidR="009A286D" w:rsidRDefault="009A286D" w:rsidP="00483850">
            <w:pPr>
              <w:widowControl/>
              <w:autoSpaceDE/>
              <w:autoSpaceDN/>
              <w:adjustRightInd/>
              <w:jc w:val="right"/>
            </w:pPr>
          </w:p>
          <w:p w:rsidR="00EE3965" w:rsidRDefault="00EE3965" w:rsidP="00483850">
            <w:pPr>
              <w:widowControl/>
              <w:autoSpaceDE/>
              <w:autoSpaceDN/>
              <w:adjustRightInd/>
              <w:jc w:val="right"/>
            </w:pPr>
          </w:p>
          <w:p w:rsidR="00EE3965" w:rsidRDefault="00EE3965" w:rsidP="00483850">
            <w:pPr>
              <w:widowControl/>
              <w:autoSpaceDE/>
              <w:autoSpaceDN/>
              <w:adjustRightInd/>
              <w:jc w:val="right"/>
            </w:pPr>
          </w:p>
          <w:p w:rsidR="00EE3965" w:rsidRPr="00EE3965" w:rsidRDefault="00EE3965" w:rsidP="00483850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EE3965">
              <w:rPr>
                <w:b/>
              </w:rPr>
              <w:t>+180,9</w:t>
            </w:r>
          </w:p>
          <w:p w:rsidR="00EE3965" w:rsidRDefault="00EE3965" w:rsidP="00483850">
            <w:pPr>
              <w:widowControl/>
              <w:autoSpaceDE/>
              <w:autoSpaceDN/>
              <w:adjustRightInd/>
              <w:jc w:val="right"/>
            </w:pPr>
          </w:p>
          <w:p w:rsidR="00EE3965" w:rsidRDefault="00EE3965" w:rsidP="00483850">
            <w:pPr>
              <w:widowControl/>
              <w:autoSpaceDE/>
              <w:autoSpaceDN/>
              <w:adjustRightInd/>
              <w:jc w:val="right"/>
            </w:pPr>
            <w:r>
              <w:t>+145,1</w:t>
            </w:r>
          </w:p>
          <w:p w:rsidR="00EE3965" w:rsidRDefault="00EE3965" w:rsidP="00483850">
            <w:pPr>
              <w:widowControl/>
              <w:autoSpaceDE/>
              <w:autoSpaceDN/>
              <w:adjustRightInd/>
              <w:jc w:val="right"/>
            </w:pPr>
            <w:r>
              <w:t>+39,1</w:t>
            </w:r>
          </w:p>
          <w:p w:rsidR="00EE3965" w:rsidRDefault="00EE3965" w:rsidP="00483850">
            <w:pPr>
              <w:widowControl/>
              <w:autoSpaceDE/>
              <w:autoSpaceDN/>
              <w:adjustRightInd/>
              <w:jc w:val="right"/>
            </w:pPr>
            <w:r>
              <w:t>-3,3</w:t>
            </w:r>
          </w:p>
          <w:p w:rsidR="00EE3965" w:rsidRDefault="00EE3965" w:rsidP="00483850">
            <w:pPr>
              <w:widowControl/>
              <w:autoSpaceDE/>
              <w:autoSpaceDN/>
              <w:adjustRightInd/>
              <w:jc w:val="right"/>
            </w:pPr>
          </w:p>
          <w:p w:rsidR="00EE3965" w:rsidRPr="007610BB" w:rsidRDefault="00EE3965" w:rsidP="00483850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601CD2" w:rsidRPr="007610BB" w:rsidTr="00FD0B31">
        <w:tc>
          <w:tcPr>
            <w:tcW w:w="4537" w:type="dxa"/>
          </w:tcPr>
          <w:p w:rsidR="002E1435" w:rsidRPr="00D24683" w:rsidRDefault="00D24683" w:rsidP="0038012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D24683">
              <w:rPr>
                <w:b/>
              </w:rPr>
              <w:t>муниципальная программа №2 «</w:t>
            </w:r>
            <w:proofErr w:type="spellStart"/>
            <w:proofErr w:type="gramStart"/>
            <w:r w:rsidRPr="00D24683">
              <w:rPr>
                <w:b/>
              </w:rPr>
              <w:t>Профилакти</w:t>
            </w:r>
            <w:proofErr w:type="spellEnd"/>
            <w:r>
              <w:rPr>
                <w:b/>
              </w:rPr>
              <w:t>-</w:t>
            </w:r>
            <w:r w:rsidRPr="00D24683">
              <w:rPr>
                <w:b/>
              </w:rPr>
              <w:t>ка</w:t>
            </w:r>
            <w:proofErr w:type="gramEnd"/>
            <w:r w:rsidRPr="00D24683">
              <w:rPr>
                <w:b/>
              </w:rPr>
              <w:t xml:space="preserve"> терроризма и экстремизма на территории Семлевского сельского поселения Вяземского района Смоленской области»:</w:t>
            </w:r>
          </w:p>
          <w:p w:rsidR="00D24683" w:rsidRPr="007610BB" w:rsidRDefault="00D24683" w:rsidP="00D24683">
            <w:pPr>
              <w:widowControl/>
              <w:autoSpaceDE/>
              <w:autoSpaceDN/>
              <w:adjustRightInd/>
              <w:jc w:val="both"/>
            </w:pPr>
            <w:r>
              <w:t>- расходы на приобретение наглядной агитации (плакатов, листовок)</w:t>
            </w:r>
          </w:p>
        </w:tc>
        <w:tc>
          <w:tcPr>
            <w:tcW w:w="1134" w:type="dxa"/>
          </w:tcPr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D24683" w:rsidRDefault="00D24683" w:rsidP="00A65431">
            <w:pPr>
              <w:widowControl/>
              <w:autoSpaceDE/>
              <w:autoSpaceDN/>
              <w:adjustRightInd/>
              <w:jc w:val="right"/>
            </w:pPr>
          </w:p>
          <w:p w:rsidR="00D24683" w:rsidRDefault="00D24683" w:rsidP="00A65431">
            <w:pPr>
              <w:widowControl/>
              <w:autoSpaceDE/>
              <w:autoSpaceDN/>
              <w:adjustRightInd/>
              <w:jc w:val="right"/>
            </w:pPr>
          </w:p>
          <w:p w:rsidR="00D24683" w:rsidRPr="00D24683" w:rsidRDefault="00D2468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24683">
              <w:rPr>
                <w:b/>
              </w:rPr>
              <w:t>10,0</w:t>
            </w:r>
          </w:p>
          <w:p w:rsidR="00D24683" w:rsidRDefault="00D24683" w:rsidP="00A65431">
            <w:pPr>
              <w:widowControl/>
              <w:autoSpaceDE/>
              <w:autoSpaceDN/>
              <w:adjustRightInd/>
              <w:jc w:val="right"/>
            </w:pPr>
          </w:p>
          <w:p w:rsidR="00D24683" w:rsidRPr="007610BB" w:rsidRDefault="00D24683" w:rsidP="00A65431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D24683" w:rsidRDefault="00D24683" w:rsidP="00A65431">
            <w:pPr>
              <w:widowControl/>
              <w:autoSpaceDE/>
              <w:autoSpaceDN/>
              <w:adjustRightInd/>
              <w:jc w:val="right"/>
            </w:pPr>
          </w:p>
          <w:p w:rsidR="00D24683" w:rsidRDefault="00D24683" w:rsidP="00A65431">
            <w:pPr>
              <w:widowControl/>
              <w:autoSpaceDE/>
              <w:autoSpaceDN/>
              <w:adjustRightInd/>
              <w:jc w:val="right"/>
            </w:pPr>
          </w:p>
          <w:p w:rsidR="00D24683" w:rsidRPr="00D24683" w:rsidRDefault="00D2468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24683">
              <w:rPr>
                <w:b/>
              </w:rPr>
              <w:t>0,0</w:t>
            </w:r>
          </w:p>
          <w:p w:rsidR="00D24683" w:rsidRDefault="00D24683" w:rsidP="00A65431">
            <w:pPr>
              <w:widowControl/>
              <w:autoSpaceDE/>
              <w:autoSpaceDN/>
              <w:adjustRightInd/>
              <w:jc w:val="right"/>
            </w:pPr>
          </w:p>
          <w:p w:rsidR="00D24683" w:rsidRPr="007610BB" w:rsidRDefault="00D24683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D24683" w:rsidRDefault="00D24683" w:rsidP="00A65431">
            <w:pPr>
              <w:widowControl/>
              <w:autoSpaceDE/>
              <w:autoSpaceDN/>
              <w:adjustRightInd/>
              <w:jc w:val="right"/>
            </w:pPr>
          </w:p>
          <w:p w:rsidR="00D24683" w:rsidRDefault="00D24683" w:rsidP="00A65431">
            <w:pPr>
              <w:widowControl/>
              <w:autoSpaceDE/>
              <w:autoSpaceDN/>
              <w:adjustRightInd/>
              <w:jc w:val="right"/>
            </w:pPr>
          </w:p>
          <w:p w:rsidR="00D24683" w:rsidRPr="00D24683" w:rsidRDefault="00D2468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24683">
              <w:rPr>
                <w:b/>
              </w:rPr>
              <w:t>-</w:t>
            </w:r>
          </w:p>
          <w:p w:rsidR="00D24683" w:rsidRDefault="00D24683" w:rsidP="00A65431">
            <w:pPr>
              <w:widowControl/>
              <w:autoSpaceDE/>
              <w:autoSpaceDN/>
              <w:adjustRightInd/>
              <w:jc w:val="right"/>
            </w:pPr>
          </w:p>
          <w:p w:rsidR="00D24683" w:rsidRPr="007610BB" w:rsidRDefault="00D24683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D24683" w:rsidRDefault="00D24683" w:rsidP="00A65431">
            <w:pPr>
              <w:widowControl/>
              <w:autoSpaceDE/>
              <w:autoSpaceDN/>
              <w:adjustRightInd/>
              <w:jc w:val="right"/>
            </w:pPr>
          </w:p>
          <w:p w:rsidR="00D24683" w:rsidRDefault="00D24683" w:rsidP="00A65431">
            <w:pPr>
              <w:widowControl/>
              <w:autoSpaceDE/>
              <w:autoSpaceDN/>
              <w:adjustRightInd/>
              <w:jc w:val="right"/>
            </w:pPr>
          </w:p>
          <w:p w:rsidR="00D24683" w:rsidRPr="00D24683" w:rsidRDefault="00D2468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24683">
              <w:rPr>
                <w:b/>
              </w:rPr>
              <w:t>0,0</w:t>
            </w:r>
          </w:p>
          <w:p w:rsidR="00D24683" w:rsidRDefault="00D24683" w:rsidP="00A65431">
            <w:pPr>
              <w:widowControl/>
              <w:autoSpaceDE/>
              <w:autoSpaceDN/>
              <w:adjustRightInd/>
              <w:jc w:val="right"/>
            </w:pPr>
          </w:p>
          <w:p w:rsidR="00D24683" w:rsidRPr="007610BB" w:rsidRDefault="00D24683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D24683" w:rsidRDefault="00D24683" w:rsidP="00A65431">
            <w:pPr>
              <w:widowControl/>
              <w:autoSpaceDE/>
              <w:autoSpaceDN/>
              <w:adjustRightInd/>
              <w:jc w:val="right"/>
            </w:pPr>
          </w:p>
          <w:p w:rsidR="00D24683" w:rsidRDefault="00D24683" w:rsidP="00A65431">
            <w:pPr>
              <w:widowControl/>
              <w:autoSpaceDE/>
              <w:autoSpaceDN/>
              <w:adjustRightInd/>
              <w:jc w:val="right"/>
            </w:pPr>
          </w:p>
          <w:p w:rsidR="00D24683" w:rsidRPr="00D24683" w:rsidRDefault="00D24683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24683">
              <w:rPr>
                <w:b/>
              </w:rPr>
              <w:t>0,0</w:t>
            </w:r>
          </w:p>
          <w:p w:rsidR="00D24683" w:rsidRDefault="00D24683" w:rsidP="00A65431">
            <w:pPr>
              <w:widowControl/>
              <w:autoSpaceDE/>
              <w:autoSpaceDN/>
              <w:adjustRightInd/>
              <w:jc w:val="right"/>
            </w:pPr>
          </w:p>
          <w:p w:rsidR="00D24683" w:rsidRPr="007610BB" w:rsidRDefault="00D24683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47383B" w:rsidRPr="007610BB" w:rsidTr="00FD0B31">
        <w:tc>
          <w:tcPr>
            <w:tcW w:w="4537" w:type="dxa"/>
          </w:tcPr>
          <w:p w:rsidR="002E1435" w:rsidRPr="007F59DF" w:rsidRDefault="007F59DF" w:rsidP="0047383B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F59DF">
              <w:rPr>
                <w:b/>
              </w:rPr>
              <w:t xml:space="preserve">муниципальная программа №3 «Ремонт и </w:t>
            </w:r>
            <w:proofErr w:type="gramStart"/>
            <w:r w:rsidRPr="007F59DF">
              <w:rPr>
                <w:b/>
              </w:rPr>
              <w:t>со</w:t>
            </w:r>
            <w:r>
              <w:rPr>
                <w:b/>
              </w:rPr>
              <w:t>-</w:t>
            </w:r>
            <w:r w:rsidRPr="007F59DF">
              <w:rPr>
                <w:b/>
              </w:rPr>
              <w:t>держание</w:t>
            </w:r>
            <w:proofErr w:type="gramEnd"/>
            <w:r w:rsidRPr="007F59DF">
              <w:rPr>
                <w:b/>
              </w:rPr>
              <w:t xml:space="preserve"> автомобильных дорог общего </w:t>
            </w:r>
            <w:proofErr w:type="spellStart"/>
            <w:r w:rsidRPr="007F59DF">
              <w:rPr>
                <w:b/>
              </w:rPr>
              <w:t>поль</w:t>
            </w:r>
            <w:r>
              <w:rPr>
                <w:b/>
              </w:rPr>
              <w:t>-</w:t>
            </w:r>
            <w:r w:rsidRPr="007F59DF">
              <w:rPr>
                <w:b/>
              </w:rPr>
              <w:t>зования</w:t>
            </w:r>
            <w:proofErr w:type="spellEnd"/>
            <w:r w:rsidRPr="007F59DF">
              <w:rPr>
                <w:b/>
              </w:rPr>
              <w:t xml:space="preserve"> местного значения в границах </w:t>
            </w:r>
            <w:proofErr w:type="spellStart"/>
            <w:r w:rsidRPr="007F59DF">
              <w:rPr>
                <w:b/>
              </w:rPr>
              <w:t>насе</w:t>
            </w:r>
            <w:proofErr w:type="spellEnd"/>
            <w:r>
              <w:rPr>
                <w:b/>
              </w:rPr>
              <w:t>-</w:t>
            </w:r>
            <w:r w:rsidRPr="007F59DF">
              <w:rPr>
                <w:b/>
              </w:rPr>
              <w:t xml:space="preserve">ленных пунктов на территории Семлевского сельского поселения Вяземского района </w:t>
            </w:r>
            <w:proofErr w:type="spellStart"/>
            <w:r w:rsidRPr="007F59DF">
              <w:rPr>
                <w:b/>
              </w:rPr>
              <w:t>Смо</w:t>
            </w:r>
            <w:r>
              <w:rPr>
                <w:b/>
              </w:rPr>
              <w:t>-</w:t>
            </w:r>
            <w:r w:rsidRPr="007F59DF">
              <w:rPr>
                <w:b/>
              </w:rPr>
              <w:t>ленской</w:t>
            </w:r>
            <w:proofErr w:type="spellEnd"/>
            <w:r w:rsidRPr="007F59DF">
              <w:rPr>
                <w:b/>
              </w:rPr>
              <w:t xml:space="preserve"> области»:</w:t>
            </w:r>
          </w:p>
          <w:p w:rsidR="007F59DF" w:rsidRDefault="007F59DF" w:rsidP="0047383B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содержание дорожной сети на </w:t>
            </w:r>
            <w:proofErr w:type="gramStart"/>
            <w:r>
              <w:t>тер-</w:t>
            </w:r>
            <w:proofErr w:type="spellStart"/>
            <w:r>
              <w:t>ритории</w:t>
            </w:r>
            <w:proofErr w:type="spellEnd"/>
            <w:proofErr w:type="gramEnd"/>
            <w:r>
              <w:t xml:space="preserve"> поселения за счет дорожного фонда;</w:t>
            </w:r>
          </w:p>
          <w:p w:rsidR="007F59DF" w:rsidRPr="007610BB" w:rsidRDefault="007F59DF" w:rsidP="0047383B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проведение мероприятий по ремонту автомобильных дорог общего пользования </w:t>
            </w:r>
            <w:proofErr w:type="gramStart"/>
            <w:r>
              <w:t>мест</w:t>
            </w:r>
            <w:r w:rsidR="00135181">
              <w:t>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значения в границах населенных пунктов Семлевского сельского поселения Вяземского </w:t>
            </w:r>
            <w:proofErr w:type="spellStart"/>
            <w:r>
              <w:t>ра</w:t>
            </w:r>
            <w:r w:rsidR="00135181">
              <w:t>-</w:t>
            </w:r>
            <w:r>
              <w:t>йона</w:t>
            </w:r>
            <w:proofErr w:type="spellEnd"/>
            <w:r>
              <w:t xml:space="preserve"> Смоленской области за счет средств </w:t>
            </w:r>
            <w:proofErr w:type="spellStart"/>
            <w:r>
              <w:t>доро</w:t>
            </w:r>
            <w:r w:rsidR="00135181">
              <w:t>-</w:t>
            </w:r>
            <w:r>
              <w:lastRenderedPageBreak/>
              <w:t>жного</w:t>
            </w:r>
            <w:proofErr w:type="spellEnd"/>
            <w:r>
              <w:t xml:space="preserve"> фонда</w:t>
            </w:r>
          </w:p>
        </w:tc>
        <w:tc>
          <w:tcPr>
            <w:tcW w:w="1134" w:type="dxa"/>
          </w:tcPr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7F59DF" w:rsidRDefault="007F59DF" w:rsidP="00A65431">
            <w:pPr>
              <w:widowControl/>
              <w:autoSpaceDE/>
              <w:autoSpaceDN/>
              <w:adjustRightInd/>
              <w:jc w:val="right"/>
            </w:pPr>
          </w:p>
          <w:p w:rsidR="007F59DF" w:rsidRDefault="007F59DF" w:rsidP="00A65431">
            <w:pPr>
              <w:widowControl/>
              <w:autoSpaceDE/>
              <w:autoSpaceDN/>
              <w:adjustRightInd/>
              <w:jc w:val="right"/>
            </w:pPr>
          </w:p>
          <w:p w:rsidR="007F59DF" w:rsidRDefault="007F59DF" w:rsidP="00A65431">
            <w:pPr>
              <w:widowControl/>
              <w:autoSpaceDE/>
              <w:autoSpaceDN/>
              <w:adjustRightInd/>
              <w:jc w:val="right"/>
            </w:pPr>
          </w:p>
          <w:p w:rsidR="007F59DF" w:rsidRDefault="007F59DF" w:rsidP="00A65431">
            <w:pPr>
              <w:widowControl/>
              <w:autoSpaceDE/>
              <w:autoSpaceDN/>
              <w:adjustRightInd/>
              <w:jc w:val="right"/>
            </w:pPr>
          </w:p>
          <w:p w:rsidR="007F59DF" w:rsidRDefault="007F59DF" w:rsidP="00A65431">
            <w:pPr>
              <w:widowControl/>
              <w:autoSpaceDE/>
              <w:autoSpaceDN/>
              <w:adjustRightInd/>
              <w:jc w:val="right"/>
            </w:pPr>
            <w:r>
              <w:t>4 940,6</w:t>
            </w:r>
          </w:p>
          <w:p w:rsidR="007F59DF" w:rsidRDefault="007F59DF" w:rsidP="00A65431">
            <w:pPr>
              <w:widowControl/>
              <w:autoSpaceDE/>
              <w:autoSpaceDN/>
              <w:adjustRightInd/>
              <w:jc w:val="right"/>
            </w:pPr>
          </w:p>
          <w:p w:rsidR="007F59DF" w:rsidRDefault="007F59DF" w:rsidP="00A65431">
            <w:pPr>
              <w:widowControl/>
              <w:autoSpaceDE/>
              <w:autoSpaceDN/>
              <w:adjustRightInd/>
              <w:jc w:val="right"/>
            </w:pPr>
            <w:r>
              <w:t>4 658,0</w:t>
            </w:r>
          </w:p>
          <w:p w:rsidR="007F59DF" w:rsidRDefault="007F59DF" w:rsidP="00A65431">
            <w:pPr>
              <w:widowControl/>
              <w:autoSpaceDE/>
              <w:autoSpaceDN/>
              <w:adjustRightInd/>
              <w:jc w:val="right"/>
            </w:pPr>
          </w:p>
          <w:p w:rsidR="007F59DF" w:rsidRDefault="007F59DF" w:rsidP="00A65431">
            <w:pPr>
              <w:widowControl/>
              <w:autoSpaceDE/>
              <w:autoSpaceDN/>
              <w:adjustRightInd/>
              <w:jc w:val="right"/>
            </w:pPr>
          </w:p>
          <w:p w:rsidR="007F59DF" w:rsidRDefault="007F59DF" w:rsidP="00A65431">
            <w:pPr>
              <w:widowControl/>
              <w:autoSpaceDE/>
              <w:autoSpaceDN/>
              <w:adjustRightInd/>
              <w:jc w:val="right"/>
            </w:pPr>
          </w:p>
          <w:p w:rsidR="007F59DF" w:rsidRDefault="007F59DF" w:rsidP="00A65431">
            <w:pPr>
              <w:widowControl/>
              <w:autoSpaceDE/>
              <w:autoSpaceDN/>
              <w:adjustRightInd/>
              <w:jc w:val="right"/>
            </w:pPr>
          </w:p>
          <w:p w:rsidR="007F59DF" w:rsidRDefault="007F59DF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Pr="007610BB" w:rsidRDefault="00135181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282,6</w:t>
            </w:r>
          </w:p>
        </w:tc>
        <w:tc>
          <w:tcPr>
            <w:tcW w:w="992" w:type="dxa"/>
          </w:tcPr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  <w:r>
              <w:t>2 018,0</w:t>
            </w: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  <w:r>
              <w:t>1 735,4</w:t>
            </w: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Pr="007610BB" w:rsidRDefault="00135181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282,6</w:t>
            </w:r>
          </w:p>
        </w:tc>
        <w:tc>
          <w:tcPr>
            <w:tcW w:w="851" w:type="dxa"/>
          </w:tcPr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  <w:r>
              <w:t>40,9</w:t>
            </w: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  <w:r>
              <w:t>37,3</w:t>
            </w: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Pr="007610BB" w:rsidRDefault="00135181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100,0</w:t>
            </w:r>
          </w:p>
        </w:tc>
        <w:tc>
          <w:tcPr>
            <w:tcW w:w="992" w:type="dxa"/>
          </w:tcPr>
          <w:p w:rsidR="002E1435" w:rsidRDefault="002E1435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  <w:r>
              <w:t>1 051,1</w:t>
            </w: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  <w:r>
              <w:t>1 051,1</w:t>
            </w: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Pr="007610BB" w:rsidRDefault="00135181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0,0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  <w:r>
              <w:t>+966,9</w:t>
            </w: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  <w:r>
              <w:t>+684,3</w:t>
            </w: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Pr="007610BB" w:rsidRDefault="00135181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+282,6</w:t>
            </w:r>
          </w:p>
        </w:tc>
      </w:tr>
      <w:tr w:rsidR="00992D6C" w:rsidRPr="007610BB" w:rsidTr="00FD0B31">
        <w:tc>
          <w:tcPr>
            <w:tcW w:w="4537" w:type="dxa"/>
          </w:tcPr>
          <w:p w:rsidR="002E1435" w:rsidRPr="00135181" w:rsidRDefault="00135181" w:rsidP="00FB54B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proofErr w:type="gramStart"/>
            <w:r w:rsidRPr="00135181">
              <w:rPr>
                <w:b/>
              </w:rPr>
              <w:lastRenderedPageBreak/>
              <w:t>муниципальная программа №4 «</w:t>
            </w:r>
            <w:proofErr w:type="spellStart"/>
            <w:r w:rsidRPr="00135181">
              <w:rPr>
                <w:b/>
              </w:rPr>
              <w:t>Энергосбере</w:t>
            </w:r>
            <w:r>
              <w:rPr>
                <w:b/>
              </w:rPr>
              <w:t>-</w:t>
            </w:r>
            <w:r w:rsidRPr="00135181">
              <w:rPr>
                <w:b/>
              </w:rPr>
              <w:t>жение</w:t>
            </w:r>
            <w:proofErr w:type="spellEnd"/>
            <w:r w:rsidRPr="00135181">
              <w:rPr>
                <w:b/>
              </w:rPr>
              <w:t xml:space="preserve"> и повышение энергетической </w:t>
            </w:r>
            <w:proofErr w:type="spellStart"/>
            <w:r w:rsidRPr="00135181">
              <w:rPr>
                <w:b/>
              </w:rPr>
              <w:t>эффектив</w:t>
            </w:r>
            <w:r>
              <w:rPr>
                <w:b/>
              </w:rPr>
              <w:t>-</w:t>
            </w:r>
            <w:r w:rsidRPr="00135181">
              <w:rPr>
                <w:b/>
              </w:rPr>
              <w:t>ности</w:t>
            </w:r>
            <w:proofErr w:type="spellEnd"/>
            <w:r w:rsidRPr="00135181">
              <w:rPr>
                <w:b/>
              </w:rPr>
              <w:t xml:space="preserve"> на территории Семлевского сельского поселения Вяземского района Смоленской об</w:t>
            </w:r>
            <w:r>
              <w:rPr>
                <w:b/>
              </w:rPr>
              <w:t>-</w:t>
            </w:r>
            <w:proofErr w:type="spellStart"/>
            <w:r w:rsidRPr="00135181">
              <w:rPr>
                <w:b/>
              </w:rPr>
              <w:t>ласти</w:t>
            </w:r>
            <w:proofErr w:type="spellEnd"/>
            <w:r w:rsidRPr="00135181">
              <w:rPr>
                <w:b/>
              </w:rPr>
              <w:t>»:</w:t>
            </w:r>
            <w:proofErr w:type="gramEnd"/>
          </w:p>
          <w:p w:rsidR="00135181" w:rsidRPr="007610BB" w:rsidRDefault="00135181" w:rsidP="00FB54B9">
            <w:pPr>
              <w:widowControl/>
              <w:autoSpaceDE/>
              <w:autoSpaceDN/>
              <w:adjustRightInd/>
              <w:jc w:val="both"/>
            </w:pPr>
            <w:r>
              <w:t>- расходы на замену ламп внутреннего освещения на энергосберегающие светильники</w:t>
            </w:r>
          </w:p>
        </w:tc>
        <w:tc>
          <w:tcPr>
            <w:tcW w:w="1134" w:type="dxa"/>
          </w:tcPr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Pr="00135181" w:rsidRDefault="0013518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35181">
              <w:rPr>
                <w:b/>
              </w:rPr>
              <w:t>5,0</w:t>
            </w: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Pr="007610BB" w:rsidRDefault="00135181" w:rsidP="00A65431">
            <w:pPr>
              <w:widowControl/>
              <w:autoSpaceDE/>
              <w:autoSpaceDN/>
              <w:adjustRightInd/>
              <w:jc w:val="right"/>
            </w:pPr>
            <w:r>
              <w:t>5,0</w:t>
            </w:r>
          </w:p>
        </w:tc>
        <w:tc>
          <w:tcPr>
            <w:tcW w:w="992" w:type="dxa"/>
          </w:tcPr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Pr="00135181" w:rsidRDefault="0013518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35181">
              <w:rPr>
                <w:b/>
              </w:rPr>
              <w:t>0,0</w:t>
            </w: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Pr="007610BB" w:rsidRDefault="0013518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Pr="00135181" w:rsidRDefault="0013518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35181">
              <w:rPr>
                <w:b/>
              </w:rPr>
              <w:t>-</w:t>
            </w: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Pr="007610BB" w:rsidRDefault="00135181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B54B9" w:rsidRDefault="00FB54B9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Pr="00135181" w:rsidRDefault="00135181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35181">
              <w:rPr>
                <w:b/>
              </w:rPr>
              <w:t>19,4</w:t>
            </w:r>
          </w:p>
          <w:p w:rsidR="00135181" w:rsidRDefault="00135181" w:rsidP="00A65431">
            <w:pPr>
              <w:widowControl/>
              <w:autoSpaceDE/>
              <w:autoSpaceDN/>
              <w:adjustRightInd/>
              <w:jc w:val="right"/>
            </w:pPr>
          </w:p>
          <w:p w:rsidR="00135181" w:rsidRPr="007610BB" w:rsidRDefault="00135181" w:rsidP="00A65431">
            <w:pPr>
              <w:widowControl/>
              <w:autoSpaceDE/>
              <w:autoSpaceDN/>
              <w:adjustRightInd/>
              <w:jc w:val="right"/>
            </w:pPr>
            <w:r>
              <w:t>19,4</w:t>
            </w:r>
          </w:p>
        </w:tc>
        <w:tc>
          <w:tcPr>
            <w:tcW w:w="1417" w:type="dxa"/>
          </w:tcPr>
          <w:p w:rsidR="009A286D" w:rsidRDefault="009A286D" w:rsidP="00FF720B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FF720B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FF720B">
            <w:pPr>
              <w:widowControl/>
              <w:autoSpaceDE/>
              <w:autoSpaceDN/>
              <w:adjustRightInd/>
              <w:jc w:val="right"/>
            </w:pPr>
          </w:p>
          <w:p w:rsidR="00135181" w:rsidRDefault="00135181" w:rsidP="00FF720B">
            <w:pPr>
              <w:widowControl/>
              <w:autoSpaceDE/>
              <w:autoSpaceDN/>
              <w:adjustRightInd/>
              <w:jc w:val="right"/>
            </w:pPr>
          </w:p>
          <w:p w:rsidR="00135181" w:rsidRPr="00135181" w:rsidRDefault="00135181" w:rsidP="00FF720B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135181">
              <w:rPr>
                <w:b/>
              </w:rPr>
              <w:t>-19,4</w:t>
            </w:r>
          </w:p>
          <w:p w:rsidR="00135181" w:rsidRDefault="00135181" w:rsidP="00FF720B">
            <w:pPr>
              <w:widowControl/>
              <w:autoSpaceDE/>
              <w:autoSpaceDN/>
              <w:adjustRightInd/>
              <w:jc w:val="right"/>
            </w:pPr>
          </w:p>
          <w:p w:rsidR="00135181" w:rsidRPr="007610BB" w:rsidRDefault="00135181" w:rsidP="00FF720B">
            <w:pPr>
              <w:widowControl/>
              <w:autoSpaceDE/>
              <w:autoSpaceDN/>
              <w:adjustRightInd/>
              <w:jc w:val="right"/>
            </w:pPr>
            <w:r>
              <w:t>-19,4</w:t>
            </w:r>
          </w:p>
        </w:tc>
      </w:tr>
      <w:tr w:rsidR="00673AD5" w:rsidRPr="007610BB" w:rsidTr="00FD0B31">
        <w:tc>
          <w:tcPr>
            <w:tcW w:w="4537" w:type="dxa"/>
          </w:tcPr>
          <w:p w:rsidR="009417FB" w:rsidRPr="00A03B80" w:rsidRDefault="00135181" w:rsidP="00135181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A03B80">
              <w:rPr>
                <w:b/>
              </w:rPr>
              <w:t xml:space="preserve">муниципальная программа </w:t>
            </w:r>
            <w:r w:rsidR="00A03B80" w:rsidRPr="00A03B80">
              <w:rPr>
                <w:b/>
              </w:rPr>
              <w:t xml:space="preserve">№5 </w:t>
            </w:r>
            <w:r w:rsidRPr="00A03B80">
              <w:rPr>
                <w:b/>
              </w:rPr>
              <w:t xml:space="preserve">«Комплексное развитие систем коммунальной </w:t>
            </w:r>
            <w:proofErr w:type="spellStart"/>
            <w:proofErr w:type="gramStart"/>
            <w:r w:rsidRPr="00A03B80">
              <w:rPr>
                <w:b/>
              </w:rPr>
              <w:t>инфраструкту</w:t>
            </w:r>
            <w:r w:rsidR="00A03B80">
              <w:rPr>
                <w:b/>
              </w:rPr>
              <w:t>-</w:t>
            </w:r>
            <w:r w:rsidRPr="00A03B80">
              <w:rPr>
                <w:b/>
              </w:rPr>
              <w:t>ры</w:t>
            </w:r>
            <w:proofErr w:type="spellEnd"/>
            <w:proofErr w:type="gramEnd"/>
            <w:r w:rsidRPr="00A03B80">
              <w:rPr>
                <w:b/>
              </w:rPr>
              <w:t xml:space="preserve"> Семлевского сельского поселения </w:t>
            </w:r>
            <w:proofErr w:type="spellStart"/>
            <w:r w:rsidRPr="00A03B80">
              <w:rPr>
                <w:b/>
              </w:rPr>
              <w:t>Вяземс</w:t>
            </w:r>
            <w:proofErr w:type="spellEnd"/>
            <w:r w:rsidR="00A03B80">
              <w:rPr>
                <w:b/>
              </w:rPr>
              <w:t>-</w:t>
            </w:r>
            <w:r w:rsidRPr="00A03B80">
              <w:rPr>
                <w:b/>
              </w:rPr>
              <w:t>кого района Смоленской области»:</w:t>
            </w:r>
          </w:p>
          <w:p w:rsidR="00135181" w:rsidRDefault="00135181" w:rsidP="00135181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="00A03B80">
              <w:t xml:space="preserve">расходы на ремонт и обслуживание наружных сетей водоснабжения и водоотведения </w:t>
            </w:r>
            <w:proofErr w:type="spellStart"/>
            <w:proofErr w:type="gramStart"/>
            <w:r w:rsidR="00A03B80">
              <w:t>водонапо-рных</w:t>
            </w:r>
            <w:proofErr w:type="spellEnd"/>
            <w:proofErr w:type="gramEnd"/>
            <w:r w:rsidR="00A03B80">
              <w:t xml:space="preserve"> башен и артезианских скважин;</w:t>
            </w:r>
          </w:p>
          <w:p w:rsidR="00A03B80" w:rsidRDefault="00A03B80" w:rsidP="00135181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ремонт и обслуживание наружных сетей теплоснабжения и здания </w:t>
            </w:r>
            <w:proofErr w:type="gramStart"/>
            <w:r>
              <w:t>поселковой</w:t>
            </w:r>
            <w:proofErr w:type="gramEnd"/>
            <w:r>
              <w:t xml:space="preserve"> коте-</w:t>
            </w:r>
            <w:proofErr w:type="spellStart"/>
            <w:r>
              <w:t>льной</w:t>
            </w:r>
            <w:proofErr w:type="spellEnd"/>
            <w:r>
              <w:t>;</w:t>
            </w:r>
          </w:p>
          <w:p w:rsidR="00A03B80" w:rsidRPr="007610BB" w:rsidRDefault="00A03B80" w:rsidP="00A03B80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мероприятия по проведению </w:t>
            </w:r>
            <w:proofErr w:type="gramStart"/>
            <w:r>
              <w:t>проект-но</w:t>
            </w:r>
            <w:proofErr w:type="gramEnd"/>
            <w:r>
              <w:t xml:space="preserve"> – изыскательских работ, разработке </w:t>
            </w:r>
            <w:proofErr w:type="spellStart"/>
            <w:r>
              <w:t>проектон</w:t>
            </w:r>
            <w:proofErr w:type="spellEnd"/>
            <w:r>
              <w:t xml:space="preserve"> – сметной документации, проведение экспертизы, а также прочие аналогичные расходы</w:t>
            </w:r>
          </w:p>
        </w:tc>
        <w:tc>
          <w:tcPr>
            <w:tcW w:w="1134" w:type="dxa"/>
          </w:tcPr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Pr="00A03B80" w:rsidRDefault="00A03B8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03B80">
              <w:rPr>
                <w:b/>
              </w:rPr>
              <w:t>329,8</w:t>
            </w: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  <w:r>
              <w:t>149,0</w:t>
            </w: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  <w:r>
              <w:t>20,0</w:t>
            </w: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Pr="007610BB" w:rsidRDefault="00A03B80" w:rsidP="00A65431">
            <w:pPr>
              <w:widowControl/>
              <w:autoSpaceDE/>
              <w:autoSpaceDN/>
              <w:adjustRightInd/>
              <w:jc w:val="right"/>
            </w:pPr>
            <w:r>
              <w:t>160,8</w:t>
            </w:r>
          </w:p>
        </w:tc>
        <w:tc>
          <w:tcPr>
            <w:tcW w:w="992" w:type="dxa"/>
          </w:tcPr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Pr="00A03B80" w:rsidRDefault="00A03B8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03B80">
              <w:rPr>
                <w:b/>
              </w:rPr>
              <w:t>303,6</w:t>
            </w: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  <w:r>
              <w:t>136,9</w:t>
            </w: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  <w:r>
              <w:t>5,9</w:t>
            </w: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Pr="007610BB" w:rsidRDefault="00A03B80" w:rsidP="00A65431">
            <w:pPr>
              <w:widowControl/>
              <w:autoSpaceDE/>
              <w:autoSpaceDN/>
              <w:adjustRightInd/>
              <w:jc w:val="right"/>
            </w:pPr>
            <w:r>
              <w:t>160,8</w:t>
            </w:r>
          </w:p>
        </w:tc>
        <w:tc>
          <w:tcPr>
            <w:tcW w:w="851" w:type="dxa"/>
          </w:tcPr>
          <w:p w:rsidR="009417FB" w:rsidRDefault="009417FB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Pr="00A03B80" w:rsidRDefault="00A03B8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03B80">
              <w:rPr>
                <w:b/>
              </w:rPr>
              <w:t>92,1</w:t>
            </w: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  <w:r>
              <w:t>91,9</w:t>
            </w: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  <w:r>
              <w:t>29,5</w:t>
            </w: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Pr="007610BB" w:rsidRDefault="00A03B80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Pr="00A03B80" w:rsidRDefault="00A03B8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03B80">
              <w:rPr>
                <w:b/>
              </w:rPr>
              <w:t>42,3</w:t>
            </w: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  <w:r>
              <w:t>32,2</w:t>
            </w: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  <w:r>
              <w:t>10,1</w:t>
            </w: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Pr="007610BB" w:rsidRDefault="00A03B80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Pr="00A03B80" w:rsidRDefault="00A03B80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03B80">
              <w:rPr>
                <w:b/>
              </w:rPr>
              <w:t>+261,3</w:t>
            </w: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  <w:r>
              <w:t>+104,7</w:t>
            </w: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  <w:r>
              <w:t>-4,2</w:t>
            </w: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Default="00A03B80" w:rsidP="00A65431">
            <w:pPr>
              <w:widowControl/>
              <w:autoSpaceDE/>
              <w:autoSpaceDN/>
              <w:adjustRightInd/>
              <w:jc w:val="right"/>
            </w:pPr>
          </w:p>
          <w:p w:rsidR="00A03B80" w:rsidRPr="007610BB" w:rsidRDefault="00A03B80" w:rsidP="00A65431">
            <w:pPr>
              <w:widowControl/>
              <w:autoSpaceDE/>
              <w:autoSpaceDN/>
              <w:adjustRightInd/>
              <w:jc w:val="right"/>
            </w:pPr>
            <w:r>
              <w:t>+160,8</w:t>
            </w:r>
          </w:p>
        </w:tc>
      </w:tr>
      <w:tr w:rsidR="0006619B" w:rsidRPr="007610BB" w:rsidTr="00FD0B31">
        <w:tc>
          <w:tcPr>
            <w:tcW w:w="4537" w:type="dxa"/>
          </w:tcPr>
          <w:p w:rsidR="006B5E1E" w:rsidRPr="009768FD" w:rsidRDefault="009768FD" w:rsidP="0078401C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9768FD">
              <w:rPr>
                <w:b/>
              </w:rPr>
              <w:t>муниципальная программа №6 «</w:t>
            </w:r>
            <w:proofErr w:type="spellStart"/>
            <w:proofErr w:type="gramStart"/>
            <w:r w:rsidRPr="009768FD">
              <w:rPr>
                <w:b/>
              </w:rPr>
              <w:t>Благоустройс</w:t>
            </w:r>
            <w:r>
              <w:rPr>
                <w:b/>
              </w:rPr>
              <w:t>-</w:t>
            </w:r>
            <w:r w:rsidRPr="009768FD">
              <w:rPr>
                <w:b/>
              </w:rPr>
              <w:t>тво</w:t>
            </w:r>
            <w:proofErr w:type="spellEnd"/>
            <w:proofErr w:type="gramEnd"/>
            <w:r w:rsidRPr="009768FD">
              <w:rPr>
                <w:b/>
              </w:rPr>
              <w:t xml:space="preserve"> Семлевского сельского поселения Вязем</w:t>
            </w:r>
            <w:r>
              <w:rPr>
                <w:b/>
              </w:rPr>
              <w:t>-</w:t>
            </w:r>
            <w:proofErr w:type="spellStart"/>
            <w:r w:rsidRPr="009768FD">
              <w:rPr>
                <w:b/>
              </w:rPr>
              <w:t>ского</w:t>
            </w:r>
            <w:proofErr w:type="spellEnd"/>
            <w:r w:rsidRPr="009768FD">
              <w:rPr>
                <w:b/>
              </w:rPr>
              <w:t xml:space="preserve"> района Смоленской области»:</w:t>
            </w:r>
          </w:p>
          <w:p w:rsidR="009768FD" w:rsidRDefault="009768FD" w:rsidP="0078401C">
            <w:pPr>
              <w:widowControl/>
              <w:autoSpaceDE/>
              <w:autoSpaceDN/>
              <w:adjustRightInd/>
              <w:jc w:val="both"/>
            </w:pPr>
            <w:r>
              <w:t>- расходы на содержание уличного освещения сельского поселения;</w:t>
            </w:r>
          </w:p>
          <w:p w:rsidR="009768FD" w:rsidRPr="007610BB" w:rsidRDefault="009768FD" w:rsidP="0078401C">
            <w:pPr>
              <w:widowControl/>
              <w:autoSpaceDE/>
              <w:autoSpaceDN/>
              <w:adjustRightInd/>
              <w:jc w:val="both"/>
            </w:pPr>
            <w:r>
              <w:t xml:space="preserve"> - расходы на обслуживание пожарных гидрантов</w:t>
            </w:r>
          </w:p>
        </w:tc>
        <w:tc>
          <w:tcPr>
            <w:tcW w:w="1134" w:type="dxa"/>
          </w:tcPr>
          <w:p w:rsidR="006B5E1E" w:rsidRDefault="006B5E1E" w:rsidP="00A65431">
            <w:pPr>
              <w:widowControl/>
              <w:autoSpaceDE/>
              <w:autoSpaceDN/>
              <w:adjustRightInd/>
              <w:jc w:val="right"/>
            </w:pPr>
          </w:p>
          <w:p w:rsidR="009768FD" w:rsidRDefault="009768FD" w:rsidP="00A65431">
            <w:pPr>
              <w:widowControl/>
              <w:autoSpaceDE/>
              <w:autoSpaceDN/>
              <w:adjustRightInd/>
              <w:jc w:val="right"/>
            </w:pPr>
          </w:p>
          <w:p w:rsidR="009768FD" w:rsidRPr="009768FD" w:rsidRDefault="009768F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768FD">
              <w:rPr>
                <w:b/>
              </w:rPr>
              <w:t>1 343,1</w:t>
            </w:r>
          </w:p>
          <w:p w:rsidR="009768FD" w:rsidRDefault="009768FD" w:rsidP="00A65431">
            <w:pPr>
              <w:widowControl/>
              <w:autoSpaceDE/>
              <w:autoSpaceDN/>
              <w:adjustRightInd/>
              <w:jc w:val="right"/>
            </w:pPr>
          </w:p>
          <w:p w:rsidR="009768FD" w:rsidRDefault="009768FD" w:rsidP="00A65431">
            <w:pPr>
              <w:widowControl/>
              <w:autoSpaceDE/>
              <w:autoSpaceDN/>
              <w:adjustRightInd/>
              <w:jc w:val="right"/>
            </w:pPr>
            <w:r>
              <w:t>1 323,9</w:t>
            </w:r>
          </w:p>
          <w:p w:rsidR="009768FD" w:rsidRPr="007610BB" w:rsidRDefault="009768FD" w:rsidP="009768FD">
            <w:pPr>
              <w:widowControl/>
              <w:autoSpaceDE/>
              <w:autoSpaceDN/>
              <w:adjustRightInd/>
              <w:jc w:val="right"/>
            </w:pPr>
            <w:r>
              <w:t>19,2</w:t>
            </w:r>
          </w:p>
        </w:tc>
        <w:tc>
          <w:tcPr>
            <w:tcW w:w="992" w:type="dxa"/>
          </w:tcPr>
          <w:p w:rsidR="006B5E1E" w:rsidRDefault="006B5E1E" w:rsidP="006B5E1E">
            <w:pPr>
              <w:widowControl/>
              <w:autoSpaceDE/>
              <w:autoSpaceDN/>
              <w:adjustRightInd/>
              <w:jc w:val="right"/>
            </w:pPr>
          </w:p>
          <w:p w:rsidR="009768FD" w:rsidRDefault="009768FD" w:rsidP="006B5E1E">
            <w:pPr>
              <w:widowControl/>
              <w:autoSpaceDE/>
              <w:autoSpaceDN/>
              <w:adjustRightInd/>
              <w:jc w:val="right"/>
            </w:pPr>
          </w:p>
          <w:p w:rsidR="009768FD" w:rsidRPr="009768FD" w:rsidRDefault="009768FD" w:rsidP="006B5E1E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768FD">
              <w:rPr>
                <w:b/>
              </w:rPr>
              <w:t>1 340,1</w:t>
            </w:r>
          </w:p>
          <w:p w:rsidR="009768FD" w:rsidRDefault="009768FD" w:rsidP="006B5E1E">
            <w:pPr>
              <w:widowControl/>
              <w:autoSpaceDE/>
              <w:autoSpaceDN/>
              <w:adjustRightInd/>
              <w:jc w:val="right"/>
            </w:pPr>
          </w:p>
          <w:p w:rsidR="009768FD" w:rsidRDefault="009768FD" w:rsidP="006B5E1E">
            <w:pPr>
              <w:widowControl/>
              <w:autoSpaceDE/>
              <w:autoSpaceDN/>
              <w:adjustRightInd/>
              <w:jc w:val="right"/>
            </w:pPr>
            <w:r>
              <w:t>1 321,4</w:t>
            </w:r>
          </w:p>
          <w:p w:rsidR="009768FD" w:rsidRPr="007610BB" w:rsidRDefault="009768FD" w:rsidP="006B5E1E">
            <w:pPr>
              <w:widowControl/>
              <w:autoSpaceDE/>
              <w:autoSpaceDN/>
              <w:adjustRightInd/>
              <w:jc w:val="right"/>
            </w:pPr>
            <w:r>
              <w:t>18,7</w:t>
            </w:r>
          </w:p>
        </w:tc>
        <w:tc>
          <w:tcPr>
            <w:tcW w:w="851" w:type="dxa"/>
          </w:tcPr>
          <w:p w:rsidR="006B5E1E" w:rsidRDefault="006B5E1E" w:rsidP="00A65431">
            <w:pPr>
              <w:widowControl/>
              <w:autoSpaceDE/>
              <w:autoSpaceDN/>
              <w:adjustRightInd/>
              <w:jc w:val="right"/>
            </w:pPr>
          </w:p>
          <w:p w:rsidR="009768FD" w:rsidRDefault="009768FD" w:rsidP="00A65431">
            <w:pPr>
              <w:widowControl/>
              <w:autoSpaceDE/>
              <w:autoSpaceDN/>
              <w:adjustRightInd/>
              <w:jc w:val="right"/>
            </w:pPr>
          </w:p>
          <w:p w:rsidR="009768FD" w:rsidRPr="009768FD" w:rsidRDefault="009768F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768FD">
              <w:rPr>
                <w:b/>
              </w:rPr>
              <w:t>99,8</w:t>
            </w:r>
          </w:p>
          <w:p w:rsidR="009768FD" w:rsidRDefault="009768FD" w:rsidP="00A65431">
            <w:pPr>
              <w:widowControl/>
              <w:autoSpaceDE/>
              <w:autoSpaceDN/>
              <w:adjustRightInd/>
              <w:jc w:val="right"/>
            </w:pPr>
          </w:p>
          <w:p w:rsidR="009768FD" w:rsidRDefault="009768FD" w:rsidP="00A65431">
            <w:pPr>
              <w:widowControl/>
              <w:autoSpaceDE/>
              <w:autoSpaceDN/>
              <w:adjustRightInd/>
              <w:jc w:val="right"/>
            </w:pPr>
            <w:r>
              <w:t>99,8</w:t>
            </w:r>
          </w:p>
          <w:p w:rsidR="009768FD" w:rsidRPr="007610BB" w:rsidRDefault="009768FD" w:rsidP="00A65431">
            <w:pPr>
              <w:widowControl/>
              <w:autoSpaceDE/>
              <w:autoSpaceDN/>
              <w:adjustRightInd/>
              <w:jc w:val="right"/>
            </w:pPr>
            <w:r>
              <w:t>97,4</w:t>
            </w:r>
          </w:p>
        </w:tc>
        <w:tc>
          <w:tcPr>
            <w:tcW w:w="992" w:type="dxa"/>
          </w:tcPr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9768FD" w:rsidRDefault="009768FD" w:rsidP="00A65431">
            <w:pPr>
              <w:widowControl/>
              <w:autoSpaceDE/>
              <w:autoSpaceDN/>
              <w:adjustRightInd/>
              <w:jc w:val="right"/>
            </w:pPr>
          </w:p>
          <w:p w:rsidR="009768FD" w:rsidRPr="009768FD" w:rsidRDefault="009768F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768FD">
              <w:rPr>
                <w:b/>
              </w:rPr>
              <w:t>1 186,7</w:t>
            </w:r>
          </w:p>
          <w:p w:rsidR="009768FD" w:rsidRDefault="009768FD" w:rsidP="00A65431">
            <w:pPr>
              <w:widowControl/>
              <w:autoSpaceDE/>
              <w:autoSpaceDN/>
              <w:adjustRightInd/>
              <w:jc w:val="right"/>
            </w:pPr>
          </w:p>
          <w:p w:rsidR="009768FD" w:rsidRDefault="009768FD" w:rsidP="00A65431">
            <w:pPr>
              <w:widowControl/>
              <w:autoSpaceDE/>
              <w:autoSpaceDN/>
              <w:adjustRightInd/>
              <w:jc w:val="right"/>
            </w:pPr>
            <w:r>
              <w:t>1 177,7</w:t>
            </w:r>
          </w:p>
          <w:p w:rsidR="009768FD" w:rsidRPr="007610BB" w:rsidRDefault="009768FD" w:rsidP="00A65431">
            <w:pPr>
              <w:widowControl/>
              <w:autoSpaceDE/>
              <w:autoSpaceDN/>
              <w:adjustRightInd/>
              <w:jc w:val="right"/>
            </w:pPr>
            <w:r>
              <w:t>9,0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9768FD" w:rsidRDefault="009768FD" w:rsidP="00A65431">
            <w:pPr>
              <w:widowControl/>
              <w:autoSpaceDE/>
              <w:autoSpaceDN/>
              <w:adjustRightInd/>
              <w:jc w:val="right"/>
            </w:pPr>
          </w:p>
          <w:p w:rsidR="009768FD" w:rsidRPr="009768FD" w:rsidRDefault="009768FD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9768FD">
              <w:rPr>
                <w:b/>
              </w:rPr>
              <w:t>+153,4</w:t>
            </w:r>
          </w:p>
          <w:p w:rsidR="009768FD" w:rsidRDefault="009768FD" w:rsidP="00A65431">
            <w:pPr>
              <w:widowControl/>
              <w:autoSpaceDE/>
              <w:autoSpaceDN/>
              <w:adjustRightInd/>
              <w:jc w:val="right"/>
            </w:pPr>
          </w:p>
          <w:p w:rsidR="009768FD" w:rsidRDefault="009768FD" w:rsidP="00A65431">
            <w:pPr>
              <w:widowControl/>
              <w:autoSpaceDE/>
              <w:autoSpaceDN/>
              <w:adjustRightInd/>
              <w:jc w:val="right"/>
            </w:pPr>
            <w:r>
              <w:t>+143,7</w:t>
            </w:r>
          </w:p>
          <w:p w:rsidR="009768FD" w:rsidRPr="007610BB" w:rsidRDefault="009768FD" w:rsidP="00A65431">
            <w:pPr>
              <w:widowControl/>
              <w:autoSpaceDE/>
              <w:autoSpaceDN/>
              <w:adjustRightInd/>
              <w:jc w:val="right"/>
            </w:pPr>
            <w:r>
              <w:t>+9,7</w:t>
            </w:r>
          </w:p>
        </w:tc>
      </w:tr>
      <w:tr w:rsidR="00C44C12" w:rsidRPr="007610BB" w:rsidTr="00FD0B31">
        <w:tc>
          <w:tcPr>
            <w:tcW w:w="4537" w:type="dxa"/>
          </w:tcPr>
          <w:p w:rsidR="006B5E1E" w:rsidRPr="00D82F65" w:rsidRDefault="009768FD" w:rsidP="00C44C1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D82F65">
              <w:rPr>
                <w:b/>
              </w:rPr>
              <w:t>муниципальная программа №7 «Создание ус</w:t>
            </w:r>
            <w:r w:rsidR="00D82F65">
              <w:rPr>
                <w:b/>
              </w:rPr>
              <w:t>-</w:t>
            </w:r>
            <w:proofErr w:type="spellStart"/>
            <w:r w:rsidRPr="00D82F65">
              <w:rPr>
                <w:b/>
              </w:rPr>
              <w:t>ловий</w:t>
            </w:r>
            <w:proofErr w:type="spellEnd"/>
            <w:r w:rsidRPr="00D82F65">
              <w:rPr>
                <w:b/>
              </w:rPr>
              <w:t xml:space="preserve"> для обеспечения </w:t>
            </w:r>
            <w:proofErr w:type="gramStart"/>
            <w:r w:rsidRPr="00D82F65">
              <w:rPr>
                <w:b/>
              </w:rPr>
              <w:t>качественными</w:t>
            </w:r>
            <w:proofErr w:type="gramEnd"/>
            <w:r w:rsidRPr="00D82F65">
              <w:rPr>
                <w:b/>
              </w:rPr>
              <w:t xml:space="preserve"> </w:t>
            </w:r>
            <w:proofErr w:type="spellStart"/>
            <w:r w:rsidRPr="00D82F65">
              <w:rPr>
                <w:b/>
              </w:rPr>
              <w:t>услу</w:t>
            </w:r>
            <w:r w:rsidR="00D82F65">
              <w:rPr>
                <w:b/>
              </w:rPr>
              <w:t>-</w:t>
            </w:r>
            <w:r w:rsidRPr="00D82F65">
              <w:rPr>
                <w:b/>
              </w:rPr>
              <w:t>гами</w:t>
            </w:r>
            <w:proofErr w:type="spellEnd"/>
            <w:r w:rsidRPr="00D82F65">
              <w:rPr>
                <w:b/>
              </w:rPr>
              <w:t xml:space="preserve"> жилищного хозяйства многоквартирных жилых домов муниципального жилищного </w:t>
            </w:r>
            <w:proofErr w:type="spellStart"/>
            <w:r w:rsidRPr="00D82F65">
              <w:rPr>
                <w:b/>
              </w:rPr>
              <w:t>фо</w:t>
            </w:r>
            <w:r w:rsidR="00D82F65">
              <w:rPr>
                <w:b/>
              </w:rPr>
              <w:t>-</w:t>
            </w:r>
            <w:r w:rsidRPr="00D82F65">
              <w:rPr>
                <w:b/>
              </w:rPr>
              <w:t>нда</w:t>
            </w:r>
            <w:proofErr w:type="spellEnd"/>
            <w:r w:rsidRPr="00D82F65">
              <w:rPr>
                <w:b/>
              </w:rPr>
              <w:t xml:space="preserve"> на территории Семлевского сельского </w:t>
            </w:r>
            <w:proofErr w:type="spellStart"/>
            <w:r w:rsidRPr="00D82F65">
              <w:rPr>
                <w:b/>
              </w:rPr>
              <w:t>по</w:t>
            </w:r>
            <w:r w:rsidR="00D82F65">
              <w:rPr>
                <w:b/>
              </w:rPr>
              <w:t>-</w:t>
            </w:r>
            <w:r w:rsidRPr="00D82F65">
              <w:rPr>
                <w:b/>
              </w:rPr>
              <w:t>селения</w:t>
            </w:r>
            <w:proofErr w:type="spellEnd"/>
            <w:r w:rsidRPr="00D82F65">
              <w:rPr>
                <w:b/>
              </w:rPr>
              <w:t xml:space="preserve"> Вяземского района Смоленской </w:t>
            </w:r>
            <w:proofErr w:type="spellStart"/>
            <w:r w:rsidRPr="00D82F65">
              <w:rPr>
                <w:b/>
              </w:rPr>
              <w:t>облас</w:t>
            </w:r>
            <w:r w:rsidR="00D82F65">
              <w:rPr>
                <w:b/>
              </w:rPr>
              <w:t>-</w:t>
            </w:r>
            <w:r w:rsidRPr="00D82F65">
              <w:rPr>
                <w:b/>
              </w:rPr>
              <w:t>ти</w:t>
            </w:r>
            <w:proofErr w:type="spellEnd"/>
            <w:r w:rsidRPr="00D82F65">
              <w:rPr>
                <w:b/>
              </w:rPr>
              <w:t>»:</w:t>
            </w:r>
          </w:p>
          <w:p w:rsidR="009768FD" w:rsidRPr="007610BB" w:rsidRDefault="009768FD" w:rsidP="00C44C12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оплату взносов на </w:t>
            </w:r>
            <w:proofErr w:type="gramStart"/>
            <w:r>
              <w:t>капитальный</w:t>
            </w:r>
            <w:proofErr w:type="gramEnd"/>
            <w:r>
              <w:t xml:space="preserve"> ре</w:t>
            </w:r>
            <w:r w:rsidR="00D82F65">
              <w:t>-</w:t>
            </w:r>
            <w:proofErr w:type="spellStart"/>
            <w:r>
              <w:t>монт</w:t>
            </w:r>
            <w:proofErr w:type="spellEnd"/>
            <w:r>
              <w:t xml:space="preserve"> жилищного фонда</w:t>
            </w:r>
          </w:p>
        </w:tc>
        <w:tc>
          <w:tcPr>
            <w:tcW w:w="1134" w:type="dxa"/>
          </w:tcPr>
          <w:p w:rsidR="006B5E1E" w:rsidRDefault="006B5E1E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Pr="00D82F65" w:rsidRDefault="00D82F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82F65">
              <w:rPr>
                <w:b/>
              </w:rPr>
              <w:t>90,0</w:t>
            </w: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Pr="007610BB" w:rsidRDefault="00D82F65" w:rsidP="00A65431">
            <w:pPr>
              <w:widowControl/>
              <w:autoSpaceDE/>
              <w:autoSpaceDN/>
              <w:adjustRightInd/>
              <w:jc w:val="right"/>
            </w:pPr>
            <w:r>
              <w:t>90,0</w:t>
            </w:r>
          </w:p>
        </w:tc>
        <w:tc>
          <w:tcPr>
            <w:tcW w:w="992" w:type="dxa"/>
          </w:tcPr>
          <w:p w:rsidR="006B5E1E" w:rsidRDefault="006B5E1E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Pr="00D82F65" w:rsidRDefault="00D82F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82F65">
              <w:rPr>
                <w:b/>
              </w:rPr>
              <w:t>63,2</w:t>
            </w: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Pr="007610BB" w:rsidRDefault="00D82F65" w:rsidP="00A65431">
            <w:pPr>
              <w:widowControl/>
              <w:autoSpaceDE/>
              <w:autoSpaceDN/>
              <w:adjustRightInd/>
              <w:jc w:val="right"/>
            </w:pPr>
            <w:r>
              <w:t>63,2</w:t>
            </w:r>
          </w:p>
        </w:tc>
        <w:tc>
          <w:tcPr>
            <w:tcW w:w="851" w:type="dxa"/>
          </w:tcPr>
          <w:p w:rsidR="006B5E1E" w:rsidRDefault="006B5E1E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Pr="00D82F65" w:rsidRDefault="00D82F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82F65">
              <w:rPr>
                <w:b/>
              </w:rPr>
              <w:t>70,2</w:t>
            </w: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Pr="007610BB" w:rsidRDefault="00D82F65" w:rsidP="00A65431">
            <w:pPr>
              <w:widowControl/>
              <w:autoSpaceDE/>
              <w:autoSpaceDN/>
              <w:adjustRightInd/>
              <w:jc w:val="right"/>
            </w:pPr>
            <w:r>
              <w:t>70,2</w:t>
            </w:r>
          </w:p>
        </w:tc>
        <w:tc>
          <w:tcPr>
            <w:tcW w:w="992" w:type="dxa"/>
          </w:tcPr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Pr="00D82F65" w:rsidRDefault="00D82F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82F65">
              <w:rPr>
                <w:b/>
              </w:rPr>
              <w:t>60,9</w:t>
            </w: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Pr="007610BB" w:rsidRDefault="00D82F65" w:rsidP="00A65431">
            <w:pPr>
              <w:widowControl/>
              <w:autoSpaceDE/>
              <w:autoSpaceDN/>
              <w:adjustRightInd/>
              <w:jc w:val="right"/>
            </w:pPr>
            <w:r>
              <w:t>60,9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Pr="00D82F65" w:rsidRDefault="00D82F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82F65">
              <w:rPr>
                <w:b/>
              </w:rPr>
              <w:t>+2,3</w:t>
            </w: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Pr="007610BB" w:rsidRDefault="00D82F65" w:rsidP="00A65431">
            <w:pPr>
              <w:widowControl/>
              <w:autoSpaceDE/>
              <w:autoSpaceDN/>
              <w:adjustRightInd/>
              <w:jc w:val="right"/>
            </w:pPr>
            <w:r>
              <w:t>+2,3</w:t>
            </w:r>
          </w:p>
        </w:tc>
      </w:tr>
      <w:tr w:rsidR="009670B9" w:rsidRPr="007610BB" w:rsidTr="00FD0B31">
        <w:tc>
          <w:tcPr>
            <w:tcW w:w="4537" w:type="dxa"/>
          </w:tcPr>
          <w:p w:rsidR="00B949B5" w:rsidRPr="00D82F65" w:rsidRDefault="00D82F65" w:rsidP="00B949B5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D82F65">
              <w:rPr>
                <w:b/>
              </w:rPr>
              <w:t xml:space="preserve">муниципальная программа №8 «Оказание </w:t>
            </w:r>
            <w:proofErr w:type="gramStart"/>
            <w:r w:rsidRPr="00D82F65">
              <w:rPr>
                <w:b/>
              </w:rPr>
              <w:t>об</w:t>
            </w:r>
            <w:r>
              <w:rPr>
                <w:b/>
              </w:rPr>
              <w:t>-</w:t>
            </w:r>
            <w:proofErr w:type="spellStart"/>
            <w:r w:rsidRPr="00D82F65">
              <w:rPr>
                <w:b/>
              </w:rPr>
              <w:t>разовательных</w:t>
            </w:r>
            <w:proofErr w:type="spellEnd"/>
            <w:proofErr w:type="gramEnd"/>
            <w:r w:rsidRPr="00D82F65">
              <w:rPr>
                <w:b/>
              </w:rPr>
              <w:t xml:space="preserve"> услуг высшего </w:t>
            </w:r>
            <w:proofErr w:type="spellStart"/>
            <w:r w:rsidRPr="00D82F65">
              <w:rPr>
                <w:b/>
              </w:rPr>
              <w:t>профессиональ</w:t>
            </w:r>
            <w:r>
              <w:rPr>
                <w:b/>
              </w:rPr>
              <w:t>-</w:t>
            </w:r>
            <w:r w:rsidRPr="00D82F65">
              <w:rPr>
                <w:b/>
              </w:rPr>
              <w:t>ного</w:t>
            </w:r>
            <w:proofErr w:type="spellEnd"/>
            <w:r w:rsidRPr="00D82F65">
              <w:rPr>
                <w:b/>
              </w:rPr>
              <w:t xml:space="preserve"> обучения Семлевского сельского </w:t>
            </w:r>
            <w:proofErr w:type="spellStart"/>
            <w:r w:rsidRPr="00D82F65">
              <w:rPr>
                <w:b/>
              </w:rPr>
              <w:t>поселе</w:t>
            </w:r>
            <w:r>
              <w:rPr>
                <w:b/>
              </w:rPr>
              <w:t>-</w:t>
            </w:r>
            <w:r w:rsidRPr="00D82F65">
              <w:rPr>
                <w:b/>
              </w:rPr>
              <w:t>ния</w:t>
            </w:r>
            <w:proofErr w:type="spellEnd"/>
            <w:r w:rsidRPr="00D82F65">
              <w:rPr>
                <w:b/>
              </w:rPr>
              <w:t xml:space="preserve"> Вяземского района Смоленской области»:</w:t>
            </w:r>
          </w:p>
          <w:p w:rsidR="00D82F65" w:rsidRPr="007610BB" w:rsidRDefault="00D82F65" w:rsidP="00D82F65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оплату услуг высшего </w:t>
            </w:r>
            <w:proofErr w:type="spellStart"/>
            <w:proofErr w:type="gramStart"/>
            <w:r>
              <w:t>профессиона-льного</w:t>
            </w:r>
            <w:proofErr w:type="spellEnd"/>
            <w:proofErr w:type="gramEnd"/>
            <w:r>
              <w:t xml:space="preserve"> образования</w:t>
            </w:r>
          </w:p>
        </w:tc>
        <w:tc>
          <w:tcPr>
            <w:tcW w:w="1134" w:type="dxa"/>
          </w:tcPr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Pr="00D82F65" w:rsidRDefault="00D82F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82F65">
              <w:rPr>
                <w:b/>
              </w:rPr>
              <w:t>29,4</w:t>
            </w: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Pr="007610BB" w:rsidRDefault="00D82F65" w:rsidP="00A65431">
            <w:pPr>
              <w:widowControl/>
              <w:autoSpaceDE/>
              <w:autoSpaceDN/>
              <w:adjustRightInd/>
              <w:jc w:val="right"/>
            </w:pPr>
            <w:r>
              <w:t>29,4</w:t>
            </w:r>
          </w:p>
        </w:tc>
        <w:tc>
          <w:tcPr>
            <w:tcW w:w="992" w:type="dxa"/>
          </w:tcPr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Pr="00D82F65" w:rsidRDefault="00D82F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82F65">
              <w:rPr>
                <w:b/>
              </w:rPr>
              <w:t>29,4</w:t>
            </w: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Pr="007610BB" w:rsidRDefault="00D82F65" w:rsidP="00A65431">
            <w:pPr>
              <w:widowControl/>
              <w:autoSpaceDE/>
              <w:autoSpaceDN/>
              <w:adjustRightInd/>
              <w:jc w:val="right"/>
            </w:pPr>
            <w:r>
              <w:t>29,4</w:t>
            </w:r>
          </w:p>
        </w:tc>
        <w:tc>
          <w:tcPr>
            <w:tcW w:w="851" w:type="dxa"/>
          </w:tcPr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Pr="00D82F65" w:rsidRDefault="00D82F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82F65">
              <w:rPr>
                <w:b/>
              </w:rPr>
              <w:t>100,0</w:t>
            </w: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Pr="007610BB" w:rsidRDefault="00D82F65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Pr="00D82F65" w:rsidRDefault="00D82F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82F65">
              <w:rPr>
                <w:b/>
              </w:rPr>
              <w:t>14,7</w:t>
            </w: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Pr="007610BB" w:rsidRDefault="00D82F65" w:rsidP="00A65431">
            <w:pPr>
              <w:widowControl/>
              <w:autoSpaceDE/>
              <w:autoSpaceDN/>
              <w:adjustRightInd/>
              <w:jc w:val="right"/>
            </w:pPr>
            <w:r>
              <w:t>14,7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Pr="00D82F65" w:rsidRDefault="00D82F65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D82F65">
              <w:rPr>
                <w:b/>
              </w:rPr>
              <w:t>+14,7</w:t>
            </w:r>
          </w:p>
          <w:p w:rsidR="00D82F65" w:rsidRDefault="00D82F65" w:rsidP="00A65431">
            <w:pPr>
              <w:widowControl/>
              <w:autoSpaceDE/>
              <w:autoSpaceDN/>
              <w:adjustRightInd/>
              <w:jc w:val="right"/>
            </w:pPr>
          </w:p>
          <w:p w:rsidR="00D82F65" w:rsidRPr="007610BB" w:rsidRDefault="00D82F65" w:rsidP="00A65431">
            <w:pPr>
              <w:widowControl/>
              <w:autoSpaceDE/>
              <w:autoSpaceDN/>
              <w:adjustRightInd/>
              <w:jc w:val="right"/>
            </w:pPr>
            <w:r>
              <w:t>+14,7</w:t>
            </w:r>
          </w:p>
        </w:tc>
      </w:tr>
      <w:tr w:rsidR="009670B9" w:rsidRPr="007610BB" w:rsidTr="00FD0B31">
        <w:tc>
          <w:tcPr>
            <w:tcW w:w="4537" w:type="dxa"/>
          </w:tcPr>
          <w:p w:rsidR="00B949B5" w:rsidRPr="00CA4A1A" w:rsidRDefault="00FA18B3" w:rsidP="00AE5F2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CA4A1A">
              <w:rPr>
                <w:b/>
              </w:rPr>
              <w:t xml:space="preserve">муниципальная программа №9 «Развитие </w:t>
            </w:r>
            <w:proofErr w:type="gramStart"/>
            <w:r w:rsidRPr="00CA4A1A">
              <w:rPr>
                <w:b/>
              </w:rPr>
              <w:t>су</w:t>
            </w:r>
            <w:r w:rsidR="00CA4A1A">
              <w:rPr>
                <w:b/>
              </w:rPr>
              <w:t>-</w:t>
            </w:r>
            <w:proofErr w:type="spellStart"/>
            <w:r w:rsidRPr="00CA4A1A">
              <w:rPr>
                <w:b/>
              </w:rPr>
              <w:t>бъектов</w:t>
            </w:r>
            <w:proofErr w:type="spellEnd"/>
            <w:proofErr w:type="gramEnd"/>
            <w:r w:rsidRPr="00CA4A1A">
              <w:rPr>
                <w:b/>
              </w:rPr>
              <w:t xml:space="preserve"> малого и среднего </w:t>
            </w:r>
            <w:proofErr w:type="spellStart"/>
            <w:r w:rsidRPr="00CA4A1A">
              <w:rPr>
                <w:b/>
              </w:rPr>
              <w:t>предпринимательс</w:t>
            </w:r>
            <w:r w:rsidR="00CA4A1A">
              <w:rPr>
                <w:b/>
              </w:rPr>
              <w:t>-</w:t>
            </w:r>
            <w:r w:rsidRPr="00CA4A1A">
              <w:rPr>
                <w:b/>
              </w:rPr>
              <w:t>тва</w:t>
            </w:r>
            <w:proofErr w:type="spellEnd"/>
            <w:r w:rsidRPr="00CA4A1A">
              <w:rPr>
                <w:b/>
              </w:rPr>
              <w:t xml:space="preserve"> муниципального образования Семлевского сельского поселения Вяземского района </w:t>
            </w:r>
            <w:proofErr w:type="spellStart"/>
            <w:r w:rsidRPr="00CA4A1A">
              <w:rPr>
                <w:b/>
              </w:rPr>
              <w:t>Смо</w:t>
            </w:r>
            <w:r w:rsidR="00CA4A1A">
              <w:rPr>
                <w:b/>
              </w:rPr>
              <w:t>-</w:t>
            </w:r>
            <w:r w:rsidRPr="00CA4A1A">
              <w:rPr>
                <w:b/>
              </w:rPr>
              <w:t>ленской</w:t>
            </w:r>
            <w:proofErr w:type="spellEnd"/>
            <w:r w:rsidRPr="00CA4A1A">
              <w:rPr>
                <w:b/>
              </w:rPr>
              <w:t xml:space="preserve"> области»:</w:t>
            </w:r>
          </w:p>
          <w:p w:rsidR="00FA18B3" w:rsidRPr="007610BB" w:rsidRDefault="00FA18B3" w:rsidP="00AE5F20">
            <w:pPr>
              <w:widowControl/>
              <w:autoSpaceDE/>
              <w:autoSpaceDN/>
              <w:adjustRightInd/>
              <w:jc w:val="both"/>
            </w:pPr>
            <w:r>
              <w:t>- расходы на проведение</w:t>
            </w:r>
            <w:r w:rsidR="00CA4A1A">
              <w:t xml:space="preserve"> совещаний, </w:t>
            </w:r>
            <w:proofErr w:type="spellStart"/>
            <w:proofErr w:type="gramStart"/>
            <w:r w:rsidR="00CA4A1A">
              <w:t>конферен-ций</w:t>
            </w:r>
            <w:proofErr w:type="spellEnd"/>
            <w:proofErr w:type="gramEnd"/>
            <w:r w:rsidR="00CA4A1A">
              <w:t xml:space="preserve"> за круглым столом</w:t>
            </w:r>
          </w:p>
        </w:tc>
        <w:tc>
          <w:tcPr>
            <w:tcW w:w="1134" w:type="dxa"/>
          </w:tcPr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Pr="00CA4A1A" w:rsidRDefault="00CA4A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A4A1A">
              <w:rPr>
                <w:b/>
              </w:rPr>
              <w:t>10,0</w:t>
            </w: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Pr="007610BB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Pr="00CA4A1A" w:rsidRDefault="00CA4A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A4A1A">
              <w:rPr>
                <w:b/>
              </w:rPr>
              <w:t>0,0</w:t>
            </w: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Pr="007610BB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B949B5" w:rsidRDefault="00B949B5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Pr="00CA4A1A" w:rsidRDefault="00CA4A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A4A1A">
              <w:rPr>
                <w:b/>
              </w:rPr>
              <w:t>-</w:t>
            </w: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Pr="007610BB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Pr="00CA4A1A" w:rsidRDefault="00CA4A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A4A1A">
              <w:rPr>
                <w:b/>
              </w:rPr>
              <w:t>0,0</w:t>
            </w: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Pr="007610BB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Pr="00CA4A1A" w:rsidRDefault="00CA4A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A4A1A">
              <w:rPr>
                <w:b/>
              </w:rPr>
              <w:t>0,0</w:t>
            </w: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Pr="007610BB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601CD2" w:rsidRPr="007610BB" w:rsidTr="00601CD2">
        <w:tc>
          <w:tcPr>
            <w:tcW w:w="4537" w:type="dxa"/>
          </w:tcPr>
          <w:p w:rsidR="00601CD2" w:rsidRPr="007610BB" w:rsidRDefault="00601CD2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610BB">
              <w:rPr>
                <w:b/>
              </w:rPr>
              <w:t xml:space="preserve">Итого по муниципальным программам </w:t>
            </w:r>
          </w:p>
        </w:tc>
        <w:tc>
          <w:tcPr>
            <w:tcW w:w="1134" w:type="dxa"/>
          </w:tcPr>
          <w:p w:rsidR="00601CD2" w:rsidRPr="007610BB" w:rsidRDefault="00CA4A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13 850,4</w:t>
            </w:r>
          </w:p>
        </w:tc>
        <w:tc>
          <w:tcPr>
            <w:tcW w:w="992" w:type="dxa"/>
          </w:tcPr>
          <w:p w:rsidR="00601CD2" w:rsidRPr="007610BB" w:rsidRDefault="00CA4A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8 707,4</w:t>
            </w:r>
          </w:p>
        </w:tc>
        <w:tc>
          <w:tcPr>
            <w:tcW w:w="851" w:type="dxa"/>
          </w:tcPr>
          <w:p w:rsidR="00601CD2" w:rsidRPr="007610BB" w:rsidRDefault="00CA4A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62,9</w:t>
            </w:r>
          </w:p>
        </w:tc>
        <w:tc>
          <w:tcPr>
            <w:tcW w:w="992" w:type="dxa"/>
          </w:tcPr>
          <w:p w:rsidR="00601CD2" w:rsidRPr="007610BB" w:rsidRDefault="00CA4A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7 147,2</w:t>
            </w:r>
          </w:p>
        </w:tc>
        <w:tc>
          <w:tcPr>
            <w:tcW w:w="1417" w:type="dxa"/>
          </w:tcPr>
          <w:p w:rsidR="00601CD2" w:rsidRPr="007610BB" w:rsidRDefault="00CA4A1A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+1 560,2</w:t>
            </w:r>
          </w:p>
        </w:tc>
      </w:tr>
      <w:tr w:rsidR="00601CD2" w:rsidRPr="007610BB" w:rsidTr="00601CD2">
        <w:tc>
          <w:tcPr>
            <w:tcW w:w="9923" w:type="dxa"/>
            <w:gridSpan w:val="6"/>
          </w:tcPr>
          <w:p w:rsidR="00601CD2" w:rsidRPr="007610BB" w:rsidRDefault="00601CD2" w:rsidP="0084005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7610BB">
              <w:rPr>
                <w:b/>
              </w:rPr>
              <w:t>Непрограммные расходы</w:t>
            </w:r>
          </w:p>
        </w:tc>
      </w:tr>
      <w:tr w:rsidR="00EC0CDA" w:rsidRPr="007610BB" w:rsidTr="00601CD2">
        <w:tc>
          <w:tcPr>
            <w:tcW w:w="4537" w:type="dxa"/>
          </w:tcPr>
          <w:p w:rsidR="00EC0CDA" w:rsidRPr="007610BB" w:rsidRDefault="00EC0CDA" w:rsidP="004033BD">
            <w:pPr>
              <w:widowControl/>
              <w:autoSpaceDE/>
              <w:autoSpaceDN/>
              <w:adjustRightInd/>
              <w:jc w:val="both"/>
            </w:pPr>
            <w:r w:rsidRPr="007610BB"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7610BB">
              <w:t>муниципаль</w:t>
            </w:r>
            <w:r w:rsidR="004033BD" w:rsidRPr="007610BB">
              <w:t>-</w:t>
            </w:r>
            <w:r w:rsidRPr="007610BB">
              <w:t>ного</w:t>
            </w:r>
            <w:proofErr w:type="spellEnd"/>
            <w:proofErr w:type="gramEnd"/>
            <w:r w:rsidRPr="007610BB">
              <w:t xml:space="preserve"> образования</w:t>
            </w:r>
          </w:p>
        </w:tc>
        <w:tc>
          <w:tcPr>
            <w:tcW w:w="1134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Pr="007610BB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t>514,3</w:t>
            </w:r>
          </w:p>
        </w:tc>
        <w:tc>
          <w:tcPr>
            <w:tcW w:w="992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Pr="007610BB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t>323,6</w:t>
            </w:r>
          </w:p>
        </w:tc>
        <w:tc>
          <w:tcPr>
            <w:tcW w:w="851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Pr="007610BB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t>62,9</w:t>
            </w:r>
          </w:p>
        </w:tc>
        <w:tc>
          <w:tcPr>
            <w:tcW w:w="992" w:type="dxa"/>
          </w:tcPr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Pr="007610BB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t>325,2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Pr="007610BB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t>-1,6</w:t>
            </w:r>
          </w:p>
        </w:tc>
      </w:tr>
      <w:tr w:rsidR="00EC0CDA" w:rsidRPr="007610BB" w:rsidTr="00601CD2">
        <w:tc>
          <w:tcPr>
            <w:tcW w:w="4537" w:type="dxa"/>
          </w:tcPr>
          <w:p w:rsidR="00EC0CDA" w:rsidRPr="007610BB" w:rsidRDefault="00EC0CDA" w:rsidP="00D306B4">
            <w:pPr>
              <w:widowControl/>
              <w:autoSpaceDE/>
              <w:autoSpaceDN/>
              <w:adjustRightInd/>
              <w:jc w:val="both"/>
            </w:pPr>
            <w:r w:rsidRPr="007610BB">
              <w:t xml:space="preserve">- обеспечение деятельности финансовых, </w:t>
            </w:r>
            <w:proofErr w:type="spellStart"/>
            <w:proofErr w:type="gramStart"/>
            <w:r w:rsidRPr="007610BB">
              <w:t>налого</w:t>
            </w:r>
            <w:r w:rsidR="004033BD" w:rsidRPr="007610BB">
              <w:t>-</w:t>
            </w:r>
            <w:r w:rsidRPr="007610BB">
              <w:t>вых</w:t>
            </w:r>
            <w:proofErr w:type="spellEnd"/>
            <w:proofErr w:type="gramEnd"/>
            <w:r w:rsidRPr="007610BB">
              <w:t xml:space="preserve"> и таможенных органов и органов финансово</w:t>
            </w:r>
            <w:r w:rsidR="004033BD" w:rsidRPr="007610BB">
              <w:t>-</w:t>
            </w:r>
            <w:proofErr w:type="spellStart"/>
            <w:r w:rsidRPr="007610BB">
              <w:t>го</w:t>
            </w:r>
            <w:proofErr w:type="spellEnd"/>
            <w:r w:rsidRPr="007610BB">
              <w:t xml:space="preserve"> (финансово – бюджетного) надзора, в том числе:</w:t>
            </w:r>
          </w:p>
          <w:p w:rsidR="00EC0CDA" w:rsidRPr="007610BB" w:rsidRDefault="00EC0CDA" w:rsidP="00D306B4">
            <w:pPr>
              <w:widowControl/>
              <w:autoSpaceDE/>
              <w:autoSpaceDN/>
              <w:adjustRightInd/>
              <w:jc w:val="both"/>
            </w:pPr>
            <w:r w:rsidRPr="007610BB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7610BB">
              <w:t>кассо</w:t>
            </w:r>
            <w:r w:rsidR="004033BD" w:rsidRPr="007610BB">
              <w:t>-</w:t>
            </w:r>
            <w:r w:rsidRPr="007610BB">
              <w:t>вому</w:t>
            </w:r>
            <w:proofErr w:type="spellEnd"/>
            <w:proofErr w:type="gramEnd"/>
            <w:r w:rsidRPr="007610BB">
              <w:t xml:space="preserve"> обслуживанию исполнения расходной части </w:t>
            </w:r>
            <w:r w:rsidRPr="007610BB">
              <w:lastRenderedPageBreak/>
              <w:t>местного бюджета;</w:t>
            </w:r>
          </w:p>
          <w:p w:rsidR="00EC0CDA" w:rsidRPr="007610BB" w:rsidRDefault="00EC0CDA" w:rsidP="00D306B4">
            <w:pPr>
              <w:widowControl/>
              <w:autoSpaceDE/>
              <w:autoSpaceDN/>
              <w:adjustRightInd/>
              <w:jc w:val="both"/>
            </w:pPr>
            <w:r w:rsidRPr="007610BB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7610BB">
              <w:t>орга</w:t>
            </w:r>
            <w:r w:rsidR="004033BD" w:rsidRPr="007610BB">
              <w:t>-</w:t>
            </w:r>
            <w:r w:rsidRPr="007610BB">
              <w:t>низации</w:t>
            </w:r>
            <w:proofErr w:type="spellEnd"/>
            <w:proofErr w:type="gramEnd"/>
            <w:r w:rsidRPr="007610BB">
              <w:t xml:space="preserve"> и деятельности Контрольно – </w:t>
            </w:r>
            <w:proofErr w:type="spellStart"/>
            <w:r w:rsidRPr="007610BB">
              <w:t>ревизион</w:t>
            </w:r>
            <w:proofErr w:type="spellEnd"/>
            <w:r w:rsidR="004033BD" w:rsidRPr="007610BB">
              <w:t>-</w:t>
            </w:r>
            <w:r w:rsidRPr="007610BB">
              <w:t>ной комиссии</w:t>
            </w:r>
          </w:p>
        </w:tc>
        <w:tc>
          <w:tcPr>
            <w:tcW w:w="1134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t>20,3</w:t>
            </w: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1,0</w:t>
            </w: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Pr="007610BB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t>19,3</w:t>
            </w:r>
          </w:p>
        </w:tc>
        <w:tc>
          <w:tcPr>
            <w:tcW w:w="992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t>20,3</w:t>
            </w: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1,0</w:t>
            </w: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Pr="007610BB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t>19,3</w:t>
            </w:r>
          </w:p>
        </w:tc>
        <w:tc>
          <w:tcPr>
            <w:tcW w:w="851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100,0</w:t>
            </w: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Pr="007610BB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0,0</w:t>
            </w: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Pr="007610BB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t>+20,3</w:t>
            </w: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+1,0</w:t>
            </w: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Default="00CA4A1A" w:rsidP="00A65431">
            <w:pPr>
              <w:widowControl/>
              <w:autoSpaceDE/>
              <w:autoSpaceDN/>
              <w:adjustRightInd/>
              <w:jc w:val="right"/>
            </w:pPr>
          </w:p>
          <w:p w:rsidR="00CA4A1A" w:rsidRPr="007610BB" w:rsidRDefault="00CA4A1A" w:rsidP="00A65431">
            <w:pPr>
              <w:widowControl/>
              <w:autoSpaceDE/>
              <w:autoSpaceDN/>
              <w:adjustRightInd/>
              <w:jc w:val="right"/>
            </w:pPr>
            <w:r>
              <w:t>+19,3</w:t>
            </w:r>
          </w:p>
        </w:tc>
      </w:tr>
      <w:tr w:rsidR="00EC0CDA" w:rsidRPr="007610BB" w:rsidTr="00601CD2">
        <w:tc>
          <w:tcPr>
            <w:tcW w:w="4537" w:type="dxa"/>
          </w:tcPr>
          <w:p w:rsidR="00EC0CDA" w:rsidRPr="007610BB" w:rsidRDefault="00CA4A1A" w:rsidP="00037BDA">
            <w:pPr>
              <w:widowControl/>
              <w:autoSpaceDE/>
              <w:autoSpaceDN/>
              <w:adjustRightInd/>
              <w:jc w:val="both"/>
            </w:pPr>
            <w:r>
              <w:lastRenderedPageBreak/>
              <w:t xml:space="preserve">- расходы на выполнение работы по подготовке градостроительных планов (по адресному списку </w:t>
            </w:r>
            <w:r w:rsidR="00CB6011">
              <w:t>выполнение работ по изготовлению технического плана)</w:t>
            </w:r>
          </w:p>
        </w:tc>
        <w:tc>
          <w:tcPr>
            <w:tcW w:w="1134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Pr="007610BB" w:rsidRDefault="00CB6011" w:rsidP="00A65431">
            <w:pPr>
              <w:widowControl/>
              <w:autoSpaceDE/>
              <w:autoSpaceDN/>
              <w:adjustRightInd/>
              <w:jc w:val="right"/>
            </w:pPr>
            <w:r>
              <w:t>4,2</w:t>
            </w:r>
          </w:p>
        </w:tc>
        <w:tc>
          <w:tcPr>
            <w:tcW w:w="992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Pr="007610BB" w:rsidRDefault="00CB6011" w:rsidP="00A65431">
            <w:pPr>
              <w:widowControl/>
              <w:autoSpaceDE/>
              <w:autoSpaceDN/>
              <w:adjustRightInd/>
              <w:jc w:val="right"/>
            </w:pPr>
            <w:r>
              <w:t>4,2</w:t>
            </w:r>
          </w:p>
        </w:tc>
        <w:tc>
          <w:tcPr>
            <w:tcW w:w="851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Pr="007610BB" w:rsidRDefault="00CB6011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Pr="007610BB" w:rsidRDefault="00CB6011" w:rsidP="00A65431">
            <w:pPr>
              <w:widowControl/>
              <w:autoSpaceDE/>
              <w:autoSpaceDN/>
              <w:adjustRightInd/>
              <w:jc w:val="right"/>
            </w:pPr>
            <w:r>
              <w:t>6,9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Pr="007610BB" w:rsidRDefault="00CB6011" w:rsidP="00A65431">
            <w:pPr>
              <w:widowControl/>
              <w:autoSpaceDE/>
              <w:autoSpaceDN/>
              <w:adjustRightInd/>
              <w:jc w:val="right"/>
            </w:pPr>
            <w:r>
              <w:t>-2,7</w:t>
            </w:r>
          </w:p>
        </w:tc>
      </w:tr>
      <w:tr w:rsidR="00EC0CDA" w:rsidRPr="007610BB" w:rsidTr="00601CD2">
        <w:tc>
          <w:tcPr>
            <w:tcW w:w="4537" w:type="dxa"/>
          </w:tcPr>
          <w:p w:rsidR="00EC0CDA" w:rsidRPr="007610BB" w:rsidRDefault="00CB6011" w:rsidP="00CB6011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проведение дератизации </w:t>
            </w:r>
            <w:proofErr w:type="spellStart"/>
            <w:r>
              <w:t>Семлевско-го</w:t>
            </w:r>
            <w:proofErr w:type="spellEnd"/>
            <w:r>
              <w:t xml:space="preserve"> сельского поселения Вяземского района </w:t>
            </w:r>
            <w:proofErr w:type="spellStart"/>
            <w:proofErr w:type="gramStart"/>
            <w:r>
              <w:t>Смо-ленской</w:t>
            </w:r>
            <w:proofErr w:type="spellEnd"/>
            <w:proofErr w:type="gramEnd"/>
            <w:r>
              <w:t xml:space="preserve"> области</w:t>
            </w:r>
          </w:p>
        </w:tc>
        <w:tc>
          <w:tcPr>
            <w:tcW w:w="1134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Pr="007610BB" w:rsidRDefault="00CB6011" w:rsidP="00A65431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</w:tc>
        <w:tc>
          <w:tcPr>
            <w:tcW w:w="992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Pr="007610BB" w:rsidRDefault="00CB6011" w:rsidP="00A65431">
            <w:pPr>
              <w:widowControl/>
              <w:autoSpaceDE/>
              <w:autoSpaceDN/>
              <w:adjustRightInd/>
              <w:jc w:val="right"/>
            </w:pPr>
            <w:r>
              <w:t>10,0</w:t>
            </w:r>
          </w:p>
        </w:tc>
        <w:tc>
          <w:tcPr>
            <w:tcW w:w="851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Pr="007610BB" w:rsidRDefault="00CB6011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Pr="007610BB" w:rsidRDefault="00CB6011" w:rsidP="00A65431">
            <w:pPr>
              <w:widowControl/>
              <w:autoSpaceDE/>
              <w:autoSpaceDN/>
              <w:adjustRightInd/>
              <w:jc w:val="right"/>
            </w:pPr>
            <w:r>
              <w:t>7,0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Pr="007610BB" w:rsidRDefault="00CB6011" w:rsidP="00A65431">
            <w:pPr>
              <w:widowControl/>
              <w:autoSpaceDE/>
              <w:autoSpaceDN/>
              <w:adjustRightInd/>
              <w:jc w:val="right"/>
            </w:pPr>
            <w:r>
              <w:t>+3,0</w:t>
            </w:r>
          </w:p>
        </w:tc>
      </w:tr>
      <w:tr w:rsidR="00EC0CDA" w:rsidRPr="007610BB" w:rsidTr="00601CD2">
        <w:tc>
          <w:tcPr>
            <w:tcW w:w="4537" w:type="dxa"/>
          </w:tcPr>
          <w:p w:rsidR="00EC0CDA" w:rsidRPr="007610BB" w:rsidRDefault="00EC0CDA" w:rsidP="004033BD">
            <w:pPr>
              <w:widowControl/>
              <w:autoSpaceDE/>
              <w:autoSpaceDN/>
              <w:adjustRightInd/>
              <w:jc w:val="both"/>
            </w:pPr>
            <w:r w:rsidRPr="007610BB">
              <w:t xml:space="preserve">- расходы на осуществление первичного </w:t>
            </w:r>
            <w:proofErr w:type="gramStart"/>
            <w:r w:rsidRPr="007610BB">
              <w:t>воинско</w:t>
            </w:r>
            <w:r w:rsidR="004033BD" w:rsidRPr="007610BB">
              <w:t>-</w:t>
            </w:r>
            <w:proofErr w:type="spellStart"/>
            <w:r w:rsidRPr="007610BB">
              <w:t>го</w:t>
            </w:r>
            <w:proofErr w:type="spellEnd"/>
            <w:proofErr w:type="gramEnd"/>
            <w:r w:rsidRPr="007610BB">
              <w:t xml:space="preserve"> учета на территориях, где отсутствуют </w:t>
            </w:r>
            <w:proofErr w:type="spellStart"/>
            <w:r w:rsidRPr="007610BB">
              <w:t>воен</w:t>
            </w:r>
            <w:r w:rsidR="004033BD" w:rsidRPr="007610BB">
              <w:t>-</w:t>
            </w:r>
            <w:r w:rsidRPr="007610BB">
              <w:t>ные</w:t>
            </w:r>
            <w:proofErr w:type="spellEnd"/>
            <w:r w:rsidRPr="007610BB">
              <w:t xml:space="preserve"> комиссариаты</w:t>
            </w:r>
          </w:p>
        </w:tc>
        <w:tc>
          <w:tcPr>
            <w:tcW w:w="1134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Pr="007610BB" w:rsidRDefault="00CB6011" w:rsidP="00A65431">
            <w:pPr>
              <w:widowControl/>
              <w:autoSpaceDE/>
              <w:autoSpaceDN/>
              <w:adjustRightInd/>
              <w:jc w:val="right"/>
            </w:pPr>
            <w:r>
              <w:t>289,7</w:t>
            </w:r>
          </w:p>
        </w:tc>
        <w:tc>
          <w:tcPr>
            <w:tcW w:w="992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Pr="007610BB" w:rsidRDefault="00CB6011" w:rsidP="00A65431">
            <w:pPr>
              <w:widowControl/>
              <w:autoSpaceDE/>
              <w:autoSpaceDN/>
              <w:adjustRightInd/>
              <w:jc w:val="right"/>
            </w:pPr>
            <w:r>
              <w:t>129,4</w:t>
            </w:r>
          </w:p>
        </w:tc>
        <w:tc>
          <w:tcPr>
            <w:tcW w:w="851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Pr="007610BB" w:rsidRDefault="00CB6011" w:rsidP="00A65431">
            <w:pPr>
              <w:widowControl/>
              <w:autoSpaceDE/>
              <w:autoSpaceDN/>
              <w:adjustRightInd/>
              <w:jc w:val="right"/>
            </w:pPr>
            <w:r>
              <w:t>44,7</w:t>
            </w:r>
          </w:p>
        </w:tc>
        <w:tc>
          <w:tcPr>
            <w:tcW w:w="992" w:type="dxa"/>
          </w:tcPr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Pr="007610BB" w:rsidRDefault="00CB6011" w:rsidP="00A65431">
            <w:pPr>
              <w:widowControl/>
              <w:autoSpaceDE/>
              <w:autoSpaceDN/>
              <w:adjustRightInd/>
              <w:jc w:val="right"/>
            </w:pPr>
            <w:r>
              <w:t>129,4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Pr="007610BB" w:rsidRDefault="00CB6011" w:rsidP="00A65431">
            <w:pPr>
              <w:widowControl/>
              <w:autoSpaceDE/>
              <w:autoSpaceDN/>
              <w:adjustRightInd/>
              <w:jc w:val="right"/>
            </w:pPr>
            <w:r>
              <w:t>0,0</w:t>
            </w:r>
          </w:p>
        </w:tc>
      </w:tr>
      <w:tr w:rsidR="00EC0CDA" w:rsidRPr="007610BB" w:rsidTr="00601CD2">
        <w:tc>
          <w:tcPr>
            <w:tcW w:w="4537" w:type="dxa"/>
          </w:tcPr>
          <w:p w:rsidR="00EC0CDA" w:rsidRPr="007610BB" w:rsidRDefault="00037BDA" w:rsidP="00CB6011">
            <w:pPr>
              <w:widowControl/>
              <w:autoSpaceDE/>
              <w:autoSpaceDN/>
              <w:adjustRightInd/>
              <w:jc w:val="both"/>
            </w:pPr>
            <w:r w:rsidRPr="007610BB">
              <w:t xml:space="preserve">- расходы резервного фонда Администрации </w:t>
            </w:r>
            <w:r w:rsidR="00CB6011">
              <w:t>Се-</w:t>
            </w:r>
            <w:proofErr w:type="spellStart"/>
            <w:r w:rsidR="00CB6011">
              <w:t>млевского</w:t>
            </w:r>
            <w:proofErr w:type="spellEnd"/>
            <w:r w:rsidRPr="007610BB">
              <w:t xml:space="preserve"> сельского поселения Вяземского </w:t>
            </w:r>
            <w:proofErr w:type="gramStart"/>
            <w:r w:rsidRPr="007610BB">
              <w:t>рай</w:t>
            </w:r>
            <w:r w:rsidR="00CB6011">
              <w:t>-</w:t>
            </w:r>
            <w:r w:rsidRPr="007610BB">
              <w:t>она</w:t>
            </w:r>
            <w:proofErr w:type="gramEnd"/>
            <w:r w:rsidRPr="007610BB">
              <w:t xml:space="preserve"> Смоленской области</w:t>
            </w:r>
          </w:p>
        </w:tc>
        <w:tc>
          <w:tcPr>
            <w:tcW w:w="1134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Pr="007610BB" w:rsidRDefault="00CB6011" w:rsidP="00A65431">
            <w:pPr>
              <w:widowControl/>
              <w:autoSpaceDE/>
              <w:autoSpaceDN/>
              <w:adjustRightInd/>
              <w:jc w:val="right"/>
            </w:pPr>
            <w:r>
              <w:t>30,0</w:t>
            </w:r>
          </w:p>
        </w:tc>
        <w:tc>
          <w:tcPr>
            <w:tcW w:w="992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Pr="007610BB" w:rsidRDefault="00CB6011" w:rsidP="00A65431">
            <w:pPr>
              <w:widowControl/>
              <w:autoSpaceDE/>
              <w:autoSpaceDN/>
              <w:adjustRightInd/>
              <w:jc w:val="right"/>
            </w:pPr>
            <w:r>
              <w:t>30,0</w:t>
            </w:r>
          </w:p>
        </w:tc>
        <w:tc>
          <w:tcPr>
            <w:tcW w:w="851" w:type="dxa"/>
          </w:tcPr>
          <w:p w:rsidR="00037BDA" w:rsidRDefault="00037BDA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Pr="007610BB" w:rsidRDefault="00CB6011" w:rsidP="00A65431">
            <w:pPr>
              <w:widowControl/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Pr="007610BB" w:rsidRDefault="00CB6011" w:rsidP="00A65431">
            <w:pPr>
              <w:widowControl/>
              <w:autoSpaceDE/>
              <w:autoSpaceDN/>
              <w:adjustRightInd/>
              <w:jc w:val="right"/>
            </w:pPr>
            <w:r>
              <w:t>119,3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Default="00CB6011" w:rsidP="00A65431">
            <w:pPr>
              <w:widowControl/>
              <w:autoSpaceDE/>
              <w:autoSpaceDN/>
              <w:adjustRightInd/>
              <w:jc w:val="right"/>
            </w:pPr>
          </w:p>
          <w:p w:rsidR="00CB6011" w:rsidRPr="007610BB" w:rsidRDefault="00CB6011" w:rsidP="00A65431">
            <w:pPr>
              <w:widowControl/>
              <w:autoSpaceDE/>
              <w:autoSpaceDN/>
              <w:adjustRightInd/>
              <w:jc w:val="right"/>
            </w:pPr>
            <w:r>
              <w:t>-89,3</w:t>
            </w:r>
          </w:p>
        </w:tc>
      </w:tr>
      <w:tr w:rsidR="00D23E51" w:rsidRPr="007610BB" w:rsidTr="00601CD2">
        <w:tc>
          <w:tcPr>
            <w:tcW w:w="4537" w:type="dxa"/>
          </w:tcPr>
          <w:p w:rsidR="00D23E51" w:rsidRPr="007610BB" w:rsidRDefault="003A0B4F" w:rsidP="004033BD">
            <w:pPr>
              <w:widowControl/>
              <w:autoSpaceDE/>
              <w:autoSpaceDN/>
              <w:adjustRightInd/>
              <w:jc w:val="both"/>
            </w:pPr>
            <w:r>
              <w:t xml:space="preserve">- расходы на пенсии, социальные доплаты к </w:t>
            </w:r>
            <w:proofErr w:type="spellStart"/>
            <w:proofErr w:type="gramStart"/>
            <w:r>
              <w:t>пе-нсиям</w:t>
            </w:r>
            <w:proofErr w:type="spellEnd"/>
            <w:proofErr w:type="gramEnd"/>
          </w:p>
        </w:tc>
        <w:tc>
          <w:tcPr>
            <w:tcW w:w="1134" w:type="dxa"/>
          </w:tcPr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3A0B4F" w:rsidRPr="007610BB" w:rsidRDefault="003A0B4F" w:rsidP="00A65431">
            <w:pPr>
              <w:widowControl/>
              <w:autoSpaceDE/>
              <w:autoSpaceDN/>
              <w:adjustRightInd/>
              <w:jc w:val="right"/>
            </w:pPr>
            <w:r>
              <w:t>373,0</w:t>
            </w:r>
          </w:p>
        </w:tc>
        <w:tc>
          <w:tcPr>
            <w:tcW w:w="992" w:type="dxa"/>
          </w:tcPr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3A0B4F" w:rsidRPr="007610BB" w:rsidRDefault="003A0B4F" w:rsidP="00A65431">
            <w:pPr>
              <w:widowControl/>
              <w:autoSpaceDE/>
              <w:autoSpaceDN/>
              <w:adjustRightInd/>
              <w:jc w:val="right"/>
            </w:pPr>
            <w:r>
              <w:t>283,5</w:t>
            </w:r>
          </w:p>
        </w:tc>
        <w:tc>
          <w:tcPr>
            <w:tcW w:w="851" w:type="dxa"/>
          </w:tcPr>
          <w:p w:rsidR="00D23E51" w:rsidRDefault="00D23E51" w:rsidP="00A65431">
            <w:pPr>
              <w:widowControl/>
              <w:autoSpaceDE/>
              <w:autoSpaceDN/>
              <w:adjustRightInd/>
              <w:jc w:val="right"/>
            </w:pPr>
          </w:p>
          <w:p w:rsidR="003A0B4F" w:rsidRPr="007610BB" w:rsidRDefault="003A0B4F" w:rsidP="00A65431">
            <w:pPr>
              <w:widowControl/>
              <w:autoSpaceDE/>
              <w:autoSpaceDN/>
              <w:adjustRightInd/>
              <w:jc w:val="right"/>
            </w:pPr>
            <w:r>
              <w:t>76,0</w:t>
            </w:r>
          </w:p>
        </w:tc>
        <w:tc>
          <w:tcPr>
            <w:tcW w:w="992" w:type="dxa"/>
          </w:tcPr>
          <w:p w:rsidR="00B552BE" w:rsidRDefault="00B552BE" w:rsidP="00A65431">
            <w:pPr>
              <w:widowControl/>
              <w:autoSpaceDE/>
              <w:autoSpaceDN/>
              <w:adjustRightInd/>
              <w:jc w:val="right"/>
            </w:pPr>
          </w:p>
          <w:p w:rsidR="003A0B4F" w:rsidRPr="007610BB" w:rsidRDefault="003A0B4F" w:rsidP="00A65431">
            <w:pPr>
              <w:widowControl/>
              <w:autoSpaceDE/>
              <w:autoSpaceDN/>
              <w:adjustRightInd/>
              <w:jc w:val="right"/>
            </w:pPr>
            <w:r>
              <w:t>246,0</w:t>
            </w:r>
          </w:p>
        </w:tc>
        <w:tc>
          <w:tcPr>
            <w:tcW w:w="1417" w:type="dxa"/>
          </w:tcPr>
          <w:p w:rsidR="009A286D" w:rsidRDefault="009A286D" w:rsidP="00A65431">
            <w:pPr>
              <w:widowControl/>
              <w:autoSpaceDE/>
              <w:autoSpaceDN/>
              <w:adjustRightInd/>
              <w:jc w:val="right"/>
            </w:pPr>
          </w:p>
          <w:p w:rsidR="003A0B4F" w:rsidRPr="007610BB" w:rsidRDefault="003A0B4F" w:rsidP="00A65431">
            <w:pPr>
              <w:widowControl/>
              <w:autoSpaceDE/>
              <w:autoSpaceDN/>
              <w:adjustRightInd/>
              <w:jc w:val="right"/>
            </w:pPr>
            <w:r>
              <w:t>+37,5</w:t>
            </w:r>
          </w:p>
        </w:tc>
      </w:tr>
      <w:tr w:rsidR="00EC0CDA" w:rsidRPr="007610BB" w:rsidTr="00601CD2">
        <w:tc>
          <w:tcPr>
            <w:tcW w:w="4537" w:type="dxa"/>
          </w:tcPr>
          <w:p w:rsidR="00EC0CDA" w:rsidRPr="007610BB" w:rsidRDefault="00EC0CDA" w:rsidP="00601CD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610BB">
              <w:rPr>
                <w:b/>
              </w:rPr>
              <w:t>Итого по непрограммным направлениям</w:t>
            </w:r>
          </w:p>
        </w:tc>
        <w:tc>
          <w:tcPr>
            <w:tcW w:w="1134" w:type="dxa"/>
          </w:tcPr>
          <w:p w:rsidR="00EC0CDA" w:rsidRPr="007610BB" w:rsidRDefault="003A0B4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1 241,5</w:t>
            </w:r>
          </w:p>
        </w:tc>
        <w:tc>
          <w:tcPr>
            <w:tcW w:w="992" w:type="dxa"/>
          </w:tcPr>
          <w:p w:rsidR="00EC0CDA" w:rsidRPr="007610BB" w:rsidRDefault="003A0B4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801,0</w:t>
            </w:r>
          </w:p>
        </w:tc>
        <w:tc>
          <w:tcPr>
            <w:tcW w:w="851" w:type="dxa"/>
          </w:tcPr>
          <w:p w:rsidR="00EC0CDA" w:rsidRPr="007610BB" w:rsidRDefault="003A0B4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64,5</w:t>
            </w:r>
          </w:p>
        </w:tc>
        <w:tc>
          <w:tcPr>
            <w:tcW w:w="992" w:type="dxa"/>
          </w:tcPr>
          <w:p w:rsidR="00EC0CDA" w:rsidRPr="007610BB" w:rsidRDefault="003A0B4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833,8</w:t>
            </w:r>
          </w:p>
        </w:tc>
        <w:tc>
          <w:tcPr>
            <w:tcW w:w="1417" w:type="dxa"/>
          </w:tcPr>
          <w:p w:rsidR="00EC0CDA" w:rsidRPr="007610BB" w:rsidRDefault="003A0B4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-32,8</w:t>
            </w:r>
          </w:p>
        </w:tc>
      </w:tr>
      <w:tr w:rsidR="00EC0CDA" w:rsidRPr="00FF37F1" w:rsidTr="00601CD2">
        <w:tc>
          <w:tcPr>
            <w:tcW w:w="4537" w:type="dxa"/>
          </w:tcPr>
          <w:p w:rsidR="00EC0CDA" w:rsidRPr="007610BB" w:rsidRDefault="00EC0CDA" w:rsidP="00D306B4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7610BB">
              <w:rPr>
                <w:b/>
              </w:rPr>
              <w:t>Всего расходов</w:t>
            </w:r>
          </w:p>
        </w:tc>
        <w:tc>
          <w:tcPr>
            <w:tcW w:w="1134" w:type="dxa"/>
          </w:tcPr>
          <w:p w:rsidR="00EC0CDA" w:rsidRPr="007610BB" w:rsidRDefault="003A0B4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15 091,9</w:t>
            </w:r>
          </w:p>
        </w:tc>
        <w:tc>
          <w:tcPr>
            <w:tcW w:w="992" w:type="dxa"/>
          </w:tcPr>
          <w:p w:rsidR="00EC0CDA" w:rsidRPr="007610BB" w:rsidRDefault="003A0B4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9 508,4</w:t>
            </w:r>
          </w:p>
        </w:tc>
        <w:tc>
          <w:tcPr>
            <w:tcW w:w="851" w:type="dxa"/>
          </w:tcPr>
          <w:p w:rsidR="00EC0CDA" w:rsidRPr="007610BB" w:rsidRDefault="003A0B4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63,0</w:t>
            </w:r>
          </w:p>
        </w:tc>
        <w:tc>
          <w:tcPr>
            <w:tcW w:w="992" w:type="dxa"/>
          </w:tcPr>
          <w:p w:rsidR="00EC0CDA" w:rsidRPr="007610BB" w:rsidRDefault="003A0B4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7 981,1</w:t>
            </w:r>
          </w:p>
        </w:tc>
        <w:tc>
          <w:tcPr>
            <w:tcW w:w="1417" w:type="dxa"/>
          </w:tcPr>
          <w:p w:rsidR="00EC0CDA" w:rsidRPr="007610BB" w:rsidRDefault="003A0B4F" w:rsidP="00A65431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+1 527,3</w:t>
            </w:r>
          </w:p>
        </w:tc>
      </w:tr>
    </w:tbl>
    <w:p w:rsidR="00FD05A4" w:rsidRPr="00FF37F1" w:rsidRDefault="00FD05A4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  <w:highlight w:val="green"/>
        </w:rPr>
      </w:pPr>
    </w:p>
    <w:p w:rsidR="003512D3" w:rsidRPr="005A3487" w:rsidRDefault="003512D3" w:rsidP="00DA57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A3487">
        <w:rPr>
          <w:sz w:val="28"/>
          <w:szCs w:val="28"/>
        </w:rPr>
        <w:t xml:space="preserve">При анализе исполнения </w:t>
      </w:r>
      <w:r w:rsidR="00DA5742" w:rsidRPr="005A3487">
        <w:rPr>
          <w:sz w:val="28"/>
          <w:szCs w:val="28"/>
        </w:rPr>
        <w:t>муниципальных программ</w:t>
      </w:r>
      <w:r w:rsidRPr="005A3487">
        <w:rPr>
          <w:sz w:val="28"/>
          <w:szCs w:val="28"/>
        </w:rPr>
        <w:t xml:space="preserve">, объемов их </w:t>
      </w:r>
      <w:r w:rsidR="00DA5742" w:rsidRPr="005A3487">
        <w:rPr>
          <w:sz w:val="28"/>
          <w:szCs w:val="28"/>
        </w:rPr>
        <w:t xml:space="preserve"> финансировани</w:t>
      </w:r>
      <w:r w:rsidRPr="005A3487">
        <w:rPr>
          <w:sz w:val="28"/>
          <w:szCs w:val="28"/>
        </w:rPr>
        <w:t>я за девять месяцев 2019 года установлено:</w:t>
      </w:r>
    </w:p>
    <w:p w:rsidR="00CE0E03" w:rsidRPr="00540C28" w:rsidRDefault="003512D3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40C28">
        <w:rPr>
          <w:sz w:val="28"/>
          <w:szCs w:val="28"/>
        </w:rPr>
        <w:t>1)</w:t>
      </w:r>
      <w:r w:rsidR="00DA5742" w:rsidRPr="00540C28">
        <w:rPr>
          <w:sz w:val="28"/>
          <w:szCs w:val="28"/>
        </w:rPr>
        <w:t xml:space="preserve"> </w:t>
      </w:r>
      <w:r w:rsidRPr="00540C28">
        <w:rPr>
          <w:sz w:val="28"/>
          <w:szCs w:val="28"/>
        </w:rPr>
        <w:t xml:space="preserve">расходы по </w:t>
      </w:r>
      <w:r w:rsidR="000E256A" w:rsidRPr="00540C28">
        <w:rPr>
          <w:sz w:val="28"/>
          <w:szCs w:val="28"/>
        </w:rPr>
        <w:t>трем</w:t>
      </w:r>
      <w:r w:rsidR="00CE0E03" w:rsidRPr="00540C28">
        <w:rPr>
          <w:sz w:val="28"/>
          <w:szCs w:val="28"/>
        </w:rPr>
        <w:t xml:space="preserve"> муниципальным программам</w:t>
      </w:r>
      <w:r w:rsidRPr="00540C28">
        <w:rPr>
          <w:sz w:val="28"/>
          <w:szCs w:val="28"/>
        </w:rPr>
        <w:t xml:space="preserve"> не осуществлялись, а именно</w:t>
      </w:r>
      <w:r w:rsidR="00CE0E03" w:rsidRPr="00540C28">
        <w:rPr>
          <w:sz w:val="28"/>
          <w:szCs w:val="28"/>
        </w:rPr>
        <w:t>:</w:t>
      </w:r>
    </w:p>
    <w:p w:rsidR="005C0827" w:rsidRPr="00540C28" w:rsidRDefault="005C0827" w:rsidP="005C0827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540C28">
        <w:rPr>
          <w:bCs/>
          <w:color w:val="000000"/>
          <w:sz w:val="28"/>
          <w:szCs w:val="28"/>
        </w:rPr>
        <w:t xml:space="preserve">- МП </w:t>
      </w:r>
      <w:r w:rsidR="000E256A" w:rsidRPr="00540C28">
        <w:rPr>
          <w:sz w:val="28"/>
          <w:szCs w:val="28"/>
        </w:rPr>
        <w:t>«Профилактика экстремизма и терроризма</w:t>
      </w:r>
      <w:r w:rsidR="00540C28" w:rsidRPr="00540C28">
        <w:rPr>
          <w:sz w:val="28"/>
          <w:szCs w:val="28"/>
        </w:rPr>
        <w:t xml:space="preserve"> на территории</w:t>
      </w:r>
      <w:r w:rsidR="000E256A" w:rsidRPr="00540C28">
        <w:rPr>
          <w:sz w:val="28"/>
          <w:szCs w:val="28"/>
        </w:rPr>
        <w:t xml:space="preserve"> </w:t>
      </w:r>
      <w:r w:rsidR="00540C28" w:rsidRPr="00540C28">
        <w:rPr>
          <w:sz w:val="28"/>
          <w:szCs w:val="28"/>
        </w:rPr>
        <w:t xml:space="preserve">Семлевского </w:t>
      </w:r>
      <w:r w:rsidR="000E256A" w:rsidRPr="00540C28">
        <w:rPr>
          <w:sz w:val="28"/>
          <w:szCs w:val="28"/>
        </w:rPr>
        <w:t>сельско</w:t>
      </w:r>
      <w:r w:rsidR="00540C28" w:rsidRPr="00540C28">
        <w:rPr>
          <w:sz w:val="28"/>
          <w:szCs w:val="28"/>
        </w:rPr>
        <w:t>го</w:t>
      </w:r>
      <w:r w:rsidR="000E256A" w:rsidRPr="00540C28">
        <w:rPr>
          <w:sz w:val="28"/>
          <w:szCs w:val="28"/>
        </w:rPr>
        <w:t xml:space="preserve"> поселени</w:t>
      </w:r>
      <w:r w:rsidR="00540C28" w:rsidRPr="00540C28">
        <w:rPr>
          <w:sz w:val="28"/>
          <w:szCs w:val="28"/>
        </w:rPr>
        <w:t>я</w:t>
      </w:r>
      <w:r w:rsidR="000E256A" w:rsidRPr="00540C28">
        <w:rPr>
          <w:sz w:val="28"/>
          <w:szCs w:val="28"/>
        </w:rPr>
        <w:t xml:space="preserve"> Вяземского района Смоленской области»</w:t>
      </w:r>
      <w:r w:rsidRPr="00540C28">
        <w:rPr>
          <w:color w:val="000000"/>
          <w:sz w:val="28"/>
          <w:szCs w:val="28"/>
        </w:rPr>
        <w:t>;</w:t>
      </w:r>
    </w:p>
    <w:p w:rsidR="00540C28" w:rsidRPr="00540C28" w:rsidRDefault="00540C28" w:rsidP="00540C28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540C28">
        <w:rPr>
          <w:sz w:val="28"/>
          <w:szCs w:val="28"/>
        </w:rPr>
        <w:t>- МП «Энергосбережение и повышение энергетической эффективности на территории Семлевского сельского поселения Вяземского района Смоленской области»;</w:t>
      </w:r>
    </w:p>
    <w:p w:rsidR="000E256A" w:rsidRPr="00540C28" w:rsidRDefault="006C0282" w:rsidP="00D61C1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40C28">
        <w:rPr>
          <w:bCs/>
          <w:color w:val="000000"/>
          <w:sz w:val="28"/>
          <w:szCs w:val="28"/>
        </w:rPr>
        <w:t xml:space="preserve">- МП </w:t>
      </w:r>
      <w:r w:rsidR="000E256A" w:rsidRPr="00540C28">
        <w:rPr>
          <w:sz w:val="28"/>
          <w:szCs w:val="28"/>
        </w:rPr>
        <w:t xml:space="preserve">«Развитие </w:t>
      </w:r>
      <w:r w:rsidR="00540C28" w:rsidRPr="00540C28">
        <w:rPr>
          <w:sz w:val="28"/>
          <w:szCs w:val="28"/>
        </w:rPr>
        <w:t xml:space="preserve">субъектов </w:t>
      </w:r>
      <w:r w:rsidR="000E256A" w:rsidRPr="00540C28">
        <w:rPr>
          <w:sz w:val="28"/>
          <w:szCs w:val="28"/>
        </w:rPr>
        <w:t xml:space="preserve">малого и среднего предпринимательства </w:t>
      </w:r>
      <w:r w:rsidR="00540C28" w:rsidRPr="00540C28">
        <w:rPr>
          <w:sz w:val="28"/>
          <w:szCs w:val="28"/>
        </w:rPr>
        <w:t>муниципального образования Семлевского</w:t>
      </w:r>
      <w:r w:rsidR="000E256A" w:rsidRPr="00540C28">
        <w:rPr>
          <w:sz w:val="28"/>
          <w:szCs w:val="28"/>
        </w:rPr>
        <w:t xml:space="preserve"> сельского поселения Вяземского района Смоленской области»</w:t>
      </w:r>
      <w:r w:rsidR="00540C28" w:rsidRPr="00540C28">
        <w:rPr>
          <w:sz w:val="28"/>
          <w:szCs w:val="28"/>
        </w:rPr>
        <w:t>.</w:t>
      </w:r>
    </w:p>
    <w:p w:rsidR="003512D3" w:rsidRPr="000D498F" w:rsidRDefault="003512D3" w:rsidP="009A300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0D498F">
        <w:rPr>
          <w:color w:val="000000"/>
          <w:sz w:val="28"/>
          <w:szCs w:val="28"/>
        </w:rPr>
        <w:t xml:space="preserve">2) муниципальные </w:t>
      </w:r>
      <w:proofErr w:type="gramStart"/>
      <w:r w:rsidRPr="000D498F">
        <w:rPr>
          <w:color w:val="000000"/>
          <w:sz w:val="28"/>
          <w:szCs w:val="28"/>
        </w:rPr>
        <w:t>программы</w:t>
      </w:r>
      <w:proofErr w:type="gramEnd"/>
      <w:r w:rsidRPr="000D498F">
        <w:rPr>
          <w:color w:val="000000"/>
          <w:sz w:val="28"/>
          <w:szCs w:val="28"/>
        </w:rPr>
        <w:t xml:space="preserve"> исполнение которых составило менее </w:t>
      </w:r>
      <w:r w:rsidRPr="000D498F">
        <w:rPr>
          <w:b/>
          <w:color w:val="000000"/>
          <w:sz w:val="28"/>
          <w:szCs w:val="28"/>
        </w:rPr>
        <w:t>75%</w:t>
      </w:r>
      <w:r w:rsidRPr="000D498F">
        <w:rPr>
          <w:color w:val="000000"/>
          <w:sz w:val="28"/>
          <w:szCs w:val="28"/>
        </w:rPr>
        <w:t>, а именно:</w:t>
      </w:r>
    </w:p>
    <w:p w:rsidR="003512D3" w:rsidRPr="000D498F" w:rsidRDefault="003512D3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D498F">
        <w:rPr>
          <w:color w:val="000000"/>
          <w:sz w:val="28"/>
          <w:szCs w:val="28"/>
        </w:rPr>
        <w:t xml:space="preserve">- МП </w:t>
      </w:r>
      <w:r w:rsidR="000D498F" w:rsidRPr="000D498F">
        <w:rPr>
          <w:sz w:val="28"/>
          <w:szCs w:val="28"/>
        </w:rPr>
        <w:t>«Создание условий для эффективного управления в Семлевском сельском поселении Вяземского района Смоленской области»</w:t>
      </w:r>
      <w:r w:rsidR="00510A24" w:rsidRPr="000D498F">
        <w:rPr>
          <w:sz w:val="28"/>
          <w:szCs w:val="28"/>
        </w:rPr>
        <w:t xml:space="preserve"> - </w:t>
      </w:r>
      <w:r w:rsidR="000D498F" w:rsidRPr="000D498F">
        <w:rPr>
          <w:b/>
          <w:sz w:val="28"/>
          <w:szCs w:val="28"/>
        </w:rPr>
        <w:t>69,8</w:t>
      </w:r>
      <w:r w:rsidR="00510A24" w:rsidRPr="000D498F">
        <w:rPr>
          <w:b/>
          <w:sz w:val="28"/>
          <w:szCs w:val="28"/>
        </w:rPr>
        <w:t>%</w:t>
      </w:r>
      <w:r w:rsidR="00510A24" w:rsidRPr="000D498F">
        <w:rPr>
          <w:sz w:val="28"/>
          <w:szCs w:val="28"/>
        </w:rPr>
        <w:t>;</w:t>
      </w:r>
    </w:p>
    <w:p w:rsidR="00510A24" w:rsidRPr="007E6865" w:rsidRDefault="00510A24" w:rsidP="003512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E6865">
        <w:rPr>
          <w:sz w:val="28"/>
          <w:szCs w:val="28"/>
        </w:rPr>
        <w:t xml:space="preserve">- МП </w:t>
      </w:r>
      <w:r w:rsidR="000D498F" w:rsidRPr="007E6865">
        <w:rPr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области»</w:t>
      </w:r>
      <w:r w:rsidR="007E6865" w:rsidRPr="007E6865">
        <w:rPr>
          <w:sz w:val="28"/>
          <w:szCs w:val="28"/>
        </w:rPr>
        <w:t xml:space="preserve"> </w:t>
      </w:r>
      <w:r w:rsidRPr="007E6865">
        <w:rPr>
          <w:sz w:val="28"/>
          <w:szCs w:val="28"/>
        </w:rPr>
        <w:t xml:space="preserve">- </w:t>
      </w:r>
      <w:r w:rsidR="007E6865" w:rsidRPr="007E6865">
        <w:rPr>
          <w:b/>
          <w:sz w:val="28"/>
          <w:szCs w:val="28"/>
        </w:rPr>
        <w:t>40,9</w:t>
      </w:r>
      <w:r w:rsidRPr="007E6865">
        <w:rPr>
          <w:b/>
          <w:sz w:val="28"/>
          <w:szCs w:val="28"/>
        </w:rPr>
        <w:t>%</w:t>
      </w:r>
      <w:r w:rsidRPr="007E6865">
        <w:rPr>
          <w:sz w:val="28"/>
          <w:szCs w:val="28"/>
        </w:rPr>
        <w:t>;</w:t>
      </w:r>
    </w:p>
    <w:p w:rsidR="00443BC7" w:rsidRDefault="00510A24" w:rsidP="00443BC7">
      <w:pPr>
        <w:widowControl/>
        <w:autoSpaceDE/>
        <w:autoSpaceDN/>
        <w:adjustRightInd/>
        <w:jc w:val="both"/>
        <w:rPr>
          <w:sz w:val="28"/>
          <w:szCs w:val="28"/>
          <w:highlight w:val="green"/>
        </w:rPr>
      </w:pPr>
      <w:r w:rsidRPr="007E6865">
        <w:rPr>
          <w:sz w:val="28"/>
          <w:szCs w:val="28"/>
        </w:rPr>
        <w:t xml:space="preserve">- МП </w:t>
      </w:r>
      <w:r w:rsidR="007E6865" w:rsidRPr="007E6865">
        <w:rPr>
          <w:sz w:val="28"/>
          <w:szCs w:val="28"/>
        </w:rPr>
        <w:t>«Создание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области»</w:t>
      </w:r>
      <w:r w:rsidR="00345340" w:rsidRPr="007E6865">
        <w:rPr>
          <w:sz w:val="28"/>
          <w:szCs w:val="28"/>
        </w:rPr>
        <w:t xml:space="preserve"> </w:t>
      </w:r>
      <w:r w:rsidRPr="007E6865">
        <w:rPr>
          <w:sz w:val="28"/>
          <w:szCs w:val="28"/>
        </w:rPr>
        <w:t>-</w:t>
      </w:r>
      <w:r w:rsidR="00345340" w:rsidRPr="007E6865">
        <w:rPr>
          <w:sz w:val="28"/>
          <w:szCs w:val="28"/>
        </w:rPr>
        <w:t xml:space="preserve"> </w:t>
      </w:r>
      <w:r w:rsidR="007E6865" w:rsidRPr="007E6865">
        <w:rPr>
          <w:b/>
          <w:sz w:val="28"/>
          <w:szCs w:val="28"/>
        </w:rPr>
        <w:t>70,2</w:t>
      </w:r>
      <w:r w:rsidRPr="007E6865">
        <w:rPr>
          <w:b/>
          <w:sz w:val="28"/>
          <w:szCs w:val="28"/>
        </w:rPr>
        <w:t>%</w:t>
      </w:r>
      <w:r w:rsidR="007E6865">
        <w:rPr>
          <w:b/>
          <w:sz w:val="28"/>
          <w:szCs w:val="28"/>
        </w:rPr>
        <w:t>.</w:t>
      </w:r>
    </w:p>
    <w:p w:rsidR="008C2B98" w:rsidRPr="00C37432" w:rsidRDefault="008C2B98" w:rsidP="008C2B98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37432">
        <w:rPr>
          <w:bCs/>
          <w:color w:val="000000"/>
          <w:sz w:val="28"/>
          <w:szCs w:val="28"/>
        </w:rPr>
        <w:t xml:space="preserve">муниципальные </w:t>
      </w:r>
      <w:proofErr w:type="gramStart"/>
      <w:r w:rsidRPr="00C37432">
        <w:rPr>
          <w:bCs/>
          <w:color w:val="000000"/>
          <w:sz w:val="28"/>
          <w:szCs w:val="28"/>
        </w:rPr>
        <w:t>программы</w:t>
      </w:r>
      <w:proofErr w:type="gramEnd"/>
      <w:r w:rsidRPr="00C37432">
        <w:rPr>
          <w:bCs/>
          <w:color w:val="000000"/>
          <w:sz w:val="28"/>
          <w:szCs w:val="28"/>
        </w:rPr>
        <w:t xml:space="preserve"> исполнение которых составило </w:t>
      </w:r>
      <w:r w:rsidRPr="00C37432">
        <w:rPr>
          <w:b/>
          <w:bCs/>
          <w:color w:val="000000"/>
          <w:sz w:val="28"/>
          <w:szCs w:val="28"/>
        </w:rPr>
        <w:t>75%</w:t>
      </w:r>
      <w:r w:rsidRPr="00C37432">
        <w:rPr>
          <w:bCs/>
          <w:color w:val="000000"/>
          <w:sz w:val="28"/>
          <w:szCs w:val="28"/>
        </w:rPr>
        <w:t xml:space="preserve"> и более, а именно:</w:t>
      </w:r>
    </w:p>
    <w:p w:rsidR="008C2B98" w:rsidRPr="008C2B98" w:rsidRDefault="008C2B98" w:rsidP="008C2B9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8C2B98">
        <w:rPr>
          <w:sz w:val="28"/>
          <w:szCs w:val="28"/>
        </w:rPr>
        <w:t>«Комплексное развитие систем коммунальной инфраструктуры Семлевского сельского поселения Вяземского района Смоленской области»;</w:t>
      </w:r>
    </w:p>
    <w:p w:rsidR="008C2B98" w:rsidRPr="00A47B15" w:rsidRDefault="008C2B98" w:rsidP="008C2B9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7B15">
        <w:rPr>
          <w:sz w:val="28"/>
          <w:szCs w:val="28"/>
        </w:rPr>
        <w:lastRenderedPageBreak/>
        <w:t xml:space="preserve">- МП </w:t>
      </w:r>
      <w:r w:rsidR="00A47B15" w:rsidRPr="00A47B15">
        <w:rPr>
          <w:sz w:val="28"/>
          <w:szCs w:val="28"/>
        </w:rPr>
        <w:t>«Благоустройство Семлевского сельского поселения Вяземского района Смоленской области»</w:t>
      </w:r>
      <w:r w:rsidRPr="00A47B15">
        <w:rPr>
          <w:sz w:val="28"/>
          <w:szCs w:val="28"/>
        </w:rPr>
        <w:t>;</w:t>
      </w:r>
    </w:p>
    <w:p w:rsidR="008C2B98" w:rsidRPr="00A47B15" w:rsidRDefault="008C2B98" w:rsidP="008C2B9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7B15">
        <w:rPr>
          <w:sz w:val="28"/>
          <w:szCs w:val="28"/>
        </w:rPr>
        <w:t xml:space="preserve">- МП </w:t>
      </w:r>
      <w:r w:rsidR="00A47B15" w:rsidRPr="00A47B15">
        <w:rPr>
          <w:sz w:val="28"/>
          <w:szCs w:val="28"/>
        </w:rPr>
        <w:t>«Оказание образовательных услуг высшего профессионального обучения Семлевского сельского поселения Вяземского района Смоленской области»</w:t>
      </w:r>
      <w:r w:rsidRPr="00A47B15">
        <w:rPr>
          <w:sz w:val="28"/>
          <w:szCs w:val="28"/>
        </w:rPr>
        <w:t>.</w:t>
      </w:r>
    </w:p>
    <w:p w:rsidR="009906AD" w:rsidRPr="002F3F19" w:rsidRDefault="009906AD" w:rsidP="00443B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F3F19">
        <w:rPr>
          <w:sz w:val="28"/>
          <w:szCs w:val="28"/>
        </w:rPr>
        <w:tab/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EE4331" w:rsidRDefault="009906AD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F3F19">
        <w:rPr>
          <w:sz w:val="28"/>
          <w:szCs w:val="28"/>
        </w:rPr>
        <w:tab/>
      </w:r>
    </w:p>
    <w:p w:rsidR="009906AD" w:rsidRPr="002F3F19" w:rsidRDefault="00023042" w:rsidP="00EE433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F3F19">
        <w:rPr>
          <w:sz w:val="28"/>
          <w:szCs w:val="28"/>
        </w:rPr>
        <w:t xml:space="preserve">Непрограммные расходы исполнены в сумме </w:t>
      </w:r>
      <w:r w:rsidR="002F3F19" w:rsidRPr="002F3F19">
        <w:rPr>
          <w:b/>
          <w:sz w:val="28"/>
          <w:szCs w:val="28"/>
        </w:rPr>
        <w:t>801,0</w:t>
      </w:r>
      <w:r w:rsidRPr="002F3F19">
        <w:rPr>
          <w:sz w:val="28"/>
          <w:szCs w:val="28"/>
        </w:rPr>
        <w:t xml:space="preserve"> тыс. рублей, что составляет </w:t>
      </w:r>
      <w:r w:rsidR="002F3F19" w:rsidRPr="002F3F19">
        <w:rPr>
          <w:b/>
          <w:sz w:val="28"/>
          <w:szCs w:val="28"/>
        </w:rPr>
        <w:t>64,5</w:t>
      </w:r>
      <w:r w:rsidR="009906AD" w:rsidRPr="002F3F19">
        <w:rPr>
          <w:b/>
          <w:sz w:val="28"/>
          <w:szCs w:val="28"/>
        </w:rPr>
        <w:t>%</w:t>
      </w:r>
      <w:r w:rsidRPr="002F3F19">
        <w:rPr>
          <w:sz w:val="28"/>
          <w:szCs w:val="28"/>
        </w:rPr>
        <w:t xml:space="preserve"> годовых плановых назначений</w:t>
      </w:r>
      <w:r w:rsidR="009906AD" w:rsidRPr="002F3F19">
        <w:rPr>
          <w:sz w:val="28"/>
          <w:szCs w:val="28"/>
        </w:rPr>
        <w:t>, а именно:</w:t>
      </w:r>
    </w:p>
    <w:p w:rsidR="009906AD" w:rsidRPr="002F3F19" w:rsidRDefault="009906AD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F3F19">
        <w:rPr>
          <w:sz w:val="28"/>
          <w:szCs w:val="28"/>
        </w:rPr>
        <w:t xml:space="preserve">- функционирование высшего должностного лица субъекта Российской Федерации и муниципального образования в сумме </w:t>
      </w:r>
      <w:r w:rsidR="002F3F19" w:rsidRPr="002F3F19">
        <w:rPr>
          <w:b/>
          <w:sz w:val="28"/>
          <w:szCs w:val="28"/>
        </w:rPr>
        <w:t>323,6</w:t>
      </w:r>
      <w:r w:rsidRPr="002F3F19">
        <w:rPr>
          <w:sz w:val="28"/>
          <w:szCs w:val="28"/>
        </w:rPr>
        <w:t xml:space="preserve"> тыс. рублей или </w:t>
      </w:r>
      <w:r w:rsidR="002F3F19" w:rsidRPr="002F3F19">
        <w:rPr>
          <w:b/>
          <w:sz w:val="28"/>
          <w:szCs w:val="28"/>
        </w:rPr>
        <w:t>62,9</w:t>
      </w:r>
      <w:r w:rsidRPr="002F3F19">
        <w:rPr>
          <w:b/>
          <w:sz w:val="28"/>
          <w:szCs w:val="28"/>
        </w:rPr>
        <w:t>%</w:t>
      </w:r>
      <w:r w:rsidRPr="002F3F19">
        <w:rPr>
          <w:sz w:val="28"/>
          <w:szCs w:val="28"/>
        </w:rPr>
        <w:t xml:space="preserve"> годового плана;</w:t>
      </w:r>
    </w:p>
    <w:p w:rsidR="00015C34" w:rsidRPr="002F3F19" w:rsidRDefault="00015C34" w:rsidP="00015C3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F3F19">
        <w:rPr>
          <w:sz w:val="28"/>
          <w:szCs w:val="28"/>
        </w:rPr>
        <w:t xml:space="preserve">- обеспечение деятельности финансовых, налоговых и таможенных органов и органов финансового (финансово – бюджетного) надзора в сумме </w:t>
      </w:r>
      <w:r w:rsidR="00A55BC1" w:rsidRPr="002F3F19">
        <w:rPr>
          <w:b/>
          <w:sz w:val="28"/>
          <w:szCs w:val="28"/>
        </w:rPr>
        <w:t>20,3</w:t>
      </w:r>
      <w:r w:rsidRPr="002F3F19">
        <w:rPr>
          <w:sz w:val="28"/>
          <w:szCs w:val="28"/>
        </w:rPr>
        <w:t xml:space="preserve"> тыс. рублей или </w:t>
      </w:r>
      <w:r w:rsidRPr="002F3F19">
        <w:rPr>
          <w:b/>
          <w:sz w:val="28"/>
          <w:szCs w:val="28"/>
        </w:rPr>
        <w:t>100,0%</w:t>
      </w:r>
      <w:r w:rsidRPr="002F3F19">
        <w:rPr>
          <w:sz w:val="28"/>
          <w:szCs w:val="28"/>
        </w:rPr>
        <w:t xml:space="preserve"> годового плана;</w:t>
      </w:r>
    </w:p>
    <w:p w:rsidR="00015C34" w:rsidRPr="002F3F19" w:rsidRDefault="00015C34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F3F19">
        <w:rPr>
          <w:sz w:val="28"/>
          <w:szCs w:val="28"/>
        </w:rPr>
        <w:t xml:space="preserve">- </w:t>
      </w:r>
      <w:r w:rsidR="002F3F19" w:rsidRPr="002F3F19">
        <w:rPr>
          <w:sz w:val="28"/>
          <w:szCs w:val="28"/>
        </w:rPr>
        <w:t>расходы на выполнение работы по подготовке градостроительных планов (по адресному списку выполнение работ по изготовлению технического плана)</w:t>
      </w:r>
      <w:r w:rsidR="002F3F19" w:rsidRPr="002F3F19">
        <w:rPr>
          <w:sz w:val="28"/>
          <w:szCs w:val="28"/>
        </w:rPr>
        <w:t xml:space="preserve"> </w:t>
      </w:r>
      <w:r w:rsidRPr="002F3F19">
        <w:rPr>
          <w:sz w:val="28"/>
          <w:szCs w:val="28"/>
        </w:rPr>
        <w:t xml:space="preserve">в сумме </w:t>
      </w:r>
      <w:r w:rsidR="002F3F19" w:rsidRPr="002F3F19">
        <w:rPr>
          <w:b/>
          <w:sz w:val="28"/>
          <w:szCs w:val="28"/>
        </w:rPr>
        <w:t>4,2</w:t>
      </w:r>
      <w:r w:rsidRPr="002F3F19">
        <w:rPr>
          <w:sz w:val="28"/>
          <w:szCs w:val="28"/>
        </w:rPr>
        <w:t xml:space="preserve"> тыс. рублей;</w:t>
      </w:r>
    </w:p>
    <w:p w:rsidR="00DC2CBC" w:rsidRPr="002F3F19" w:rsidRDefault="00DC2CBC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F3F19">
        <w:rPr>
          <w:sz w:val="28"/>
          <w:szCs w:val="28"/>
        </w:rPr>
        <w:t xml:space="preserve">- </w:t>
      </w:r>
      <w:r w:rsidR="002F3F19" w:rsidRPr="002F3F19">
        <w:rPr>
          <w:sz w:val="28"/>
          <w:szCs w:val="28"/>
        </w:rPr>
        <w:t>расходы на проведение дератизации Семлевского сельского поселения Вяземского района Смоленской области</w:t>
      </w:r>
      <w:r w:rsidRPr="002F3F19">
        <w:rPr>
          <w:sz w:val="28"/>
          <w:szCs w:val="28"/>
        </w:rPr>
        <w:t xml:space="preserve"> в сумме </w:t>
      </w:r>
      <w:r w:rsidR="002F3F19" w:rsidRPr="002F3F19">
        <w:rPr>
          <w:b/>
          <w:sz w:val="28"/>
          <w:szCs w:val="28"/>
        </w:rPr>
        <w:t>10,0</w:t>
      </w:r>
      <w:r w:rsidRPr="002F3F19">
        <w:rPr>
          <w:sz w:val="28"/>
          <w:szCs w:val="28"/>
        </w:rPr>
        <w:t xml:space="preserve"> тыс. рублей или </w:t>
      </w:r>
      <w:r w:rsidR="002F3F19" w:rsidRPr="002F3F19">
        <w:rPr>
          <w:b/>
          <w:sz w:val="28"/>
          <w:szCs w:val="28"/>
        </w:rPr>
        <w:t>100,0</w:t>
      </w:r>
      <w:r w:rsidRPr="002F3F19">
        <w:rPr>
          <w:b/>
          <w:sz w:val="28"/>
          <w:szCs w:val="28"/>
        </w:rPr>
        <w:t>%</w:t>
      </w:r>
      <w:r w:rsidRPr="002F3F19">
        <w:rPr>
          <w:sz w:val="28"/>
          <w:szCs w:val="28"/>
        </w:rPr>
        <w:t xml:space="preserve"> годового плана;</w:t>
      </w:r>
    </w:p>
    <w:p w:rsidR="00DC2CBC" w:rsidRPr="0007295B" w:rsidRDefault="00DC2CBC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7295B">
        <w:rPr>
          <w:sz w:val="28"/>
          <w:szCs w:val="28"/>
        </w:rPr>
        <w:t xml:space="preserve">- </w:t>
      </w:r>
      <w:r w:rsidR="0007295B" w:rsidRPr="0007295B">
        <w:rPr>
          <w:sz w:val="28"/>
          <w:szCs w:val="28"/>
        </w:rPr>
        <w:t>расходы на осуществление первичного воинского учета на территориях, где отсутствуют военные комиссариаты</w:t>
      </w:r>
      <w:r w:rsidRPr="0007295B">
        <w:rPr>
          <w:sz w:val="28"/>
          <w:szCs w:val="28"/>
        </w:rPr>
        <w:t xml:space="preserve"> в сумме </w:t>
      </w:r>
      <w:r w:rsidR="0007295B" w:rsidRPr="0007295B">
        <w:rPr>
          <w:b/>
          <w:sz w:val="28"/>
          <w:szCs w:val="28"/>
        </w:rPr>
        <w:t>129,4</w:t>
      </w:r>
      <w:r w:rsidRPr="0007295B">
        <w:rPr>
          <w:sz w:val="28"/>
          <w:szCs w:val="28"/>
        </w:rPr>
        <w:t xml:space="preserve"> тыс. рублей</w:t>
      </w:r>
      <w:r w:rsidR="00960118" w:rsidRPr="0007295B">
        <w:rPr>
          <w:sz w:val="28"/>
          <w:szCs w:val="28"/>
        </w:rPr>
        <w:t xml:space="preserve">, или </w:t>
      </w:r>
      <w:r w:rsidR="0007295B" w:rsidRPr="0007295B">
        <w:rPr>
          <w:b/>
          <w:sz w:val="28"/>
          <w:szCs w:val="28"/>
        </w:rPr>
        <w:t>44,7</w:t>
      </w:r>
      <w:r w:rsidR="00960118" w:rsidRPr="0007295B">
        <w:rPr>
          <w:b/>
          <w:sz w:val="28"/>
          <w:szCs w:val="28"/>
        </w:rPr>
        <w:t>%</w:t>
      </w:r>
      <w:r w:rsidR="00960118" w:rsidRPr="0007295B">
        <w:rPr>
          <w:sz w:val="28"/>
          <w:szCs w:val="28"/>
        </w:rPr>
        <w:t xml:space="preserve"> годового плана</w:t>
      </w:r>
      <w:r w:rsidRPr="0007295B">
        <w:rPr>
          <w:sz w:val="28"/>
          <w:szCs w:val="28"/>
        </w:rPr>
        <w:t>;</w:t>
      </w:r>
    </w:p>
    <w:p w:rsidR="00DC2CBC" w:rsidRPr="00AF4D1C" w:rsidRDefault="00DC2CBC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F4D1C">
        <w:rPr>
          <w:sz w:val="28"/>
          <w:szCs w:val="28"/>
        </w:rPr>
        <w:t xml:space="preserve">- </w:t>
      </w:r>
      <w:r w:rsidR="00960118" w:rsidRPr="00AF4D1C">
        <w:rPr>
          <w:sz w:val="28"/>
          <w:szCs w:val="28"/>
        </w:rPr>
        <w:t xml:space="preserve">расходы резервного фонда Администрации </w:t>
      </w:r>
      <w:r w:rsidR="00AF4D1C" w:rsidRPr="00AF4D1C">
        <w:rPr>
          <w:sz w:val="28"/>
          <w:szCs w:val="28"/>
        </w:rPr>
        <w:t>Семлевского</w:t>
      </w:r>
      <w:r w:rsidR="00960118" w:rsidRPr="00AF4D1C"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AF4D1C">
        <w:rPr>
          <w:sz w:val="28"/>
          <w:szCs w:val="28"/>
        </w:rPr>
        <w:t xml:space="preserve"> в сумме </w:t>
      </w:r>
      <w:r w:rsidR="00AF4D1C" w:rsidRPr="00AF4D1C">
        <w:rPr>
          <w:b/>
          <w:sz w:val="28"/>
          <w:szCs w:val="28"/>
        </w:rPr>
        <w:t>30,0</w:t>
      </w:r>
      <w:r w:rsidRPr="00AF4D1C">
        <w:rPr>
          <w:sz w:val="28"/>
          <w:szCs w:val="28"/>
        </w:rPr>
        <w:t xml:space="preserve"> тыс. рублей или </w:t>
      </w:r>
      <w:r w:rsidR="00960118" w:rsidRPr="00AF4D1C">
        <w:rPr>
          <w:b/>
          <w:sz w:val="28"/>
          <w:szCs w:val="28"/>
        </w:rPr>
        <w:t>100,0</w:t>
      </w:r>
      <w:r w:rsidRPr="00AF4D1C">
        <w:rPr>
          <w:b/>
          <w:sz w:val="28"/>
          <w:szCs w:val="28"/>
        </w:rPr>
        <w:t>%</w:t>
      </w:r>
      <w:r w:rsidRPr="00AF4D1C">
        <w:rPr>
          <w:sz w:val="28"/>
          <w:szCs w:val="28"/>
        </w:rPr>
        <w:t xml:space="preserve"> годового плана;</w:t>
      </w:r>
    </w:p>
    <w:p w:rsidR="0009531F" w:rsidRPr="00AF4D1C" w:rsidRDefault="00960118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F4D1C">
        <w:rPr>
          <w:sz w:val="28"/>
          <w:szCs w:val="28"/>
        </w:rPr>
        <w:t xml:space="preserve">- расходы </w:t>
      </w:r>
      <w:r w:rsidR="00AF4D1C" w:rsidRPr="00AF4D1C">
        <w:rPr>
          <w:sz w:val="28"/>
          <w:szCs w:val="28"/>
        </w:rPr>
        <w:t>на пенсии,</w:t>
      </w:r>
      <w:r w:rsidRPr="00AF4D1C">
        <w:rPr>
          <w:sz w:val="28"/>
          <w:szCs w:val="28"/>
        </w:rPr>
        <w:t xml:space="preserve"> социальн</w:t>
      </w:r>
      <w:r w:rsidR="00AF4D1C" w:rsidRPr="00AF4D1C">
        <w:rPr>
          <w:sz w:val="28"/>
          <w:szCs w:val="28"/>
        </w:rPr>
        <w:t>ые</w:t>
      </w:r>
      <w:r w:rsidRPr="00AF4D1C">
        <w:rPr>
          <w:sz w:val="28"/>
          <w:szCs w:val="28"/>
        </w:rPr>
        <w:t xml:space="preserve"> </w:t>
      </w:r>
      <w:r w:rsidR="00AF4D1C" w:rsidRPr="00AF4D1C">
        <w:rPr>
          <w:sz w:val="28"/>
          <w:szCs w:val="28"/>
        </w:rPr>
        <w:t>доплаты к пенсиям</w:t>
      </w:r>
      <w:r w:rsidRPr="00AF4D1C">
        <w:rPr>
          <w:sz w:val="28"/>
          <w:szCs w:val="28"/>
        </w:rPr>
        <w:t xml:space="preserve"> в сумме </w:t>
      </w:r>
      <w:r w:rsidR="00AF4D1C" w:rsidRPr="00AF4D1C">
        <w:rPr>
          <w:b/>
          <w:sz w:val="28"/>
          <w:szCs w:val="28"/>
        </w:rPr>
        <w:t>283,5</w:t>
      </w:r>
      <w:r w:rsidRPr="00AF4D1C">
        <w:rPr>
          <w:sz w:val="28"/>
          <w:szCs w:val="28"/>
        </w:rPr>
        <w:t xml:space="preserve"> тыс. рублей или </w:t>
      </w:r>
      <w:r w:rsidR="00AF4D1C" w:rsidRPr="00AF4D1C">
        <w:rPr>
          <w:b/>
          <w:sz w:val="28"/>
          <w:szCs w:val="28"/>
        </w:rPr>
        <w:t>76,0</w:t>
      </w:r>
      <w:r w:rsidRPr="00AF4D1C">
        <w:rPr>
          <w:b/>
          <w:sz w:val="28"/>
          <w:szCs w:val="28"/>
        </w:rPr>
        <w:t>%</w:t>
      </w:r>
      <w:r w:rsidRPr="00AF4D1C">
        <w:rPr>
          <w:sz w:val="28"/>
          <w:szCs w:val="28"/>
        </w:rPr>
        <w:t xml:space="preserve"> годового плана</w:t>
      </w:r>
      <w:r w:rsidR="00023042" w:rsidRPr="00AF4D1C">
        <w:rPr>
          <w:sz w:val="28"/>
          <w:szCs w:val="28"/>
        </w:rPr>
        <w:t>.</w:t>
      </w:r>
    </w:p>
    <w:p w:rsidR="003B51C3" w:rsidRPr="00AF4D1C" w:rsidRDefault="003B51C3" w:rsidP="009A300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B51C3" w:rsidRPr="00AF4D1C" w:rsidRDefault="003B51C3" w:rsidP="003B51C3">
      <w:pPr>
        <w:pStyle w:val="ac"/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AF4D1C">
        <w:rPr>
          <w:b/>
          <w:sz w:val="28"/>
          <w:szCs w:val="28"/>
        </w:rPr>
        <w:t xml:space="preserve">Анализ финансового результата исполнения бюджета </w:t>
      </w:r>
      <w:proofErr w:type="spellStart"/>
      <w:r w:rsidR="00AF4D1C" w:rsidRPr="00AF4D1C">
        <w:rPr>
          <w:b/>
          <w:sz w:val="28"/>
          <w:szCs w:val="28"/>
        </w:rPr>
        <w:t>Семлеского</w:t>
      </w:r>
      <w:proofErr w:type="spellEnd"/>
      <w:r w:rsidR="002865C2" w:rsidRPr="00AF4D1C">
        <w:rPr>
          <w:b/>
          <w:sz w:val="28"/>
          <w:szCs w:val="28"/>
        </w:rPr>
        <w:t xml:space="preserve"> </w:t>
      </w:r>
      <w:r w:rsidRPr="00AF4D1C">
        <w:rPr>
          <w:b/>
          <w:sz w:val="28"/>
          <w:szCs w:val="28"/>
        </w:rPr>
        <w:t>сельского поселения Вяземского района Смоленской области за девять месяцев 2019 года.</w:t>
      </w:r>
    </w:p>
    <w:p w:rsidR="003B51C3" w:rsidRPr="00AF4D1C" w:rsidRDefault="003B51C3" w:rsidP="003B51C3">
      <w:pPr>
        <w:pStyle w:val="ac"/>
        <w:widowControl/>
        <w:autoSpaceDE/>
        <w:autoSpaceDN/>
        <w:adjustRightInd/>
        <w:ind w:left="0"/>
        <w:jc w:val="both"/>
        <w:rPr>
          <w:b/>
          <w:sz w:val="28"/>
          <w:szCs w:val="28"/>
        </w:rPr>
      </w:pPr>
    </w:p>
    <w:p w:rsidR="00CE1E75" w:rsidRPr="00AF4D1C" w:rsidRDefault="00E24323" w:rsidP="00CE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анализ финансового результата исполнения бюджета сельского поселения за девять месяцев 2019 года. </w:t>
      </w:r>
      <w:r w:rsidR="006633C2" w:rsidRPr="00AF4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</w:t>
      </w:r>
      <w:r w:rsidR="00F93BF8" w:rsidRPr="00AF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на 201</w:t>
      </w:r>
      <w:r w:rsidR="00C73EE1" w:rsidRPr="00AF4D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3BF8" w:rsidRPr="00AF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принят </w:t>
      </w:r>
      <w:r w:rsidR="00CE1E75" w:rsidRPr="00AF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E1E75" w:rsidRPr="00AF4D1C">
        <w:rPr>
          <w:rFonts w:ascii="Times New Roman" w:hAnsi="Times New Roman" w:cs="Times New Roman"/>
          <w:sz w:val="28"/>
          <w:szCs w:val="28"/>
        </w:rPr>
        <w:t xml:space="preserve">превышением доходов бюджета поселения над его расходами в сумме </w:t>
      </w:r>
      <w:r w:rsidR="00CE1E75" w:rsidRPr="00AF4D1C">
        <w:rPr>
          <w:rFonts w:ascii="Times New Roman" w:hAnsi="Times New Roman" w:cs="Times New Roman"/>
          <w:b/>
          <w:sz w:val="28"/>
          <w:szCs w:val="28"/>
        </w:rPr>
        <w:t>0,0</w:t>
      </w:r>
      <w:r w:rsidR="00CE1E75" w:rsidRPr="00AF4D1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E1E75" w:rsidRPr="00AF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AF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73EE1" w:rsidRPr="00AF4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r w:rsidR="00954A13" w:rsidRPr="00AF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F93BF8" w:rsidRPr="00AF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AF4D1C">
        <w:rPr>
          <w:rFonts w:ascii="Times New Roman" w:hAnsi="Times New Roman" w:cs="Times New Roman"/>
          <w:sz w:val="28"/>
          <w:szCs w:val="28"/>
        </w:rPr>
        <w:t>201</w:t>
      </w:r>
      <w:r w:rsidR="00C73EE1" w:rsidRPr="00AF4D1C">
        <w:rPr>
          <w:rFonts w:ascii="Times New Roman" w:hAnsi="Times New Roman" w:cs="Times New Roman"/>
          <w:sz w:val="28"/>
          <w:szCs w:val="28"/>
        </w:rPr>
        <w:t>9</w:t>
      </w:r>
      <w:r w:rsidR="00F93BF8" w:rsidRPr="00AF4D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BF8" w:rsidRPr="00AF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BF8" w:rsidRPr="00AF4D1C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F93BF8" w:rsidRPr="00AF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бюджет поселения, </w:t>
      </w:r>
      <w:r w:rsidR="00F93BF8" w:rsidRPr="00AF4D1C">
        <w:rPr>
          <w:rFonts w:ascii="Times New Roman" w:hAnsi="Times New Roman" w:cs="Times New Roman"/>
          <w:sz w:val="28"/>
          <w:szCs w:val="28"/>
        </w:rPr>
        <w:t xml:space="preserve">которыми предусмотрено </w:t>
      </w:r>
      <w:r w:rsidR="00CE1E75" w:rsidRPr="00AF4D1C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E44297" w:rsidRPr="00AF4D1C">
        <w:rPr>
          <w:rFonts w:ascii="Times New Roman" w:hAnsi="Times New Roman" w:cs="Times New Roman"/>
          <w:sz w:val="28"/>
          <w:szCs w:val="28"/>
        </w:rPr>
        <w:t>расходов</w:t>
      </w:r>
      <w:r w:rsidR="00CE1E75" w:rsidRPr="00AF4D1C">
        <w:rPr>
          <w:rFonts w:ascii="Times New Roman" w:hAnsi="Times New Roman" w:cs="Times New Roman"/>
          <w:sz w:val="28"/>
          <w:szCs w:val="28"/>
        </w:rPr>
        <w:t xml:space="preserve"> бюджета поселения над его </w:t>
      </w:r>
      <w:r w:rsidR="00E44297" w:rsidRPr="00AF4D1C">
        <w:rPr>
          <w:rFonts w:ascii="Times New Roman" w:hAnsi="Times New Roman" w:cs="Times New Roman"/>
          <w:sz w:val="28"/>
          <w:szCs w:val="28"/>
        </w:rPr>
        <w:t>доходами</w:t>
      </w:r>
      <w:r w:rsidR="00CE1E75" w:rsidRPr="00AF4D1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F4D1C" w:rsidRPr="00AF4D1C">
        <w:rPr>
          <w:rFonts w:ascii="Times New Roman" w:hAnsi="Times New Roman" w:cs="Times New Roman"/>
          <w:b/>
          <w:sz w:val="28"/>
          <w:szCs w:val="28"/>
        </w:rPr>
        <w:t>2 675,6</w:t>
      </w:r>
      <w:r w:rsidR="003F070A" w:rsidRPr="00AF4D1C">
        <w:rPr>
          <w:rFonts w:ascii="Times New Roman" w:hAnsi="Times New Roman" w:cs="Times New Roman"/>
          <w:sz w:val="28"/>
          <w:szCs w:val="28"/>
        </w:rPr>
        <w:t xml:space="preserve"> </w:t>
      </w:r>
      <w:r w:rsidR="00CE1E75" w:rsidRPr="00AF4D1C">
        <w:rPr>
          <w:rFonts w:ascii="Times New Roman" w:hAnsi="Times New Roman" w:cs="Times New Roman"/>
          <w:sz w:val="28"/>
          <w:szCs w:val="28"/>
        </w:rPr>
        <w:t>тыс. рублей.</w:t>
      </w:r>
    </w:p>
    <w:p w:rsidR="00FE4B02" w:rsidRPr="003E3FD7" w:rsidRDefault="00F93BF8" w:rsidP="00C569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D1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8246E" w:rsidRPr="00AF4D1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F4D1C"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F8246E" w:rsidRPr="00AF4D1C">
        <w:rPr>
          <w:rFonts w:ascii="Times New Roman" w:hAnsi="Times New Roman" w:cs="Times New Roman"/>
          <w:sz w:val="28"/>
          <w:szCs w:val="28"/>
        </w:rPr>
        <w:t>девять</w:t>
      </w:r>
      <w:r w:rsidR="00C6544B" w:rsidRPr="00AF4D1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AF4D1C">
        <w:rPr>
          <w:rFonts w:ascii="Times New Roman" w:hAnsi="Times New Roman" w:cs="Times New Roman"/>
          <w:sz w:val="28"/>
          <w:szCs w:val="28"/>
        </w:rPr>
        <w:t xml:space="preserve"> 201</w:t>
      </w:r>
      <w:r w:rsidR="00F8246E" w:rsidRPr="00AF4D1C">
        <w:rPr>
          <w:rFonts w:ascii="Times New Roman" w:hAnsi="Times New Roman" w:cs="Times New Roman"/>
          <w:sz w:val="28"/>
          <w:szCs w:val="28"/>
        </w:rPr>
        <w:t>9</w:t>
      </w:r>
      <w:r w:rsidRPr="00AF4D1C">
        <w:rPr>
          <w:rFonts w:ascii="Times New Roman" w:hAnsi="Times New Roman" w:cs="Times New Roman"/>
          <w:sz w:val="28"/>
          <w:szCs w:val="28"/>
        </w:rPr>
        <w:t xml:space="preserve"> года исполнен </w:t>
      </w:r>
      <w:r w:rsidR="00CE1E75" w:rsidRPr="00AF4D1C">
        <w:rPr>
          <w:rFonts w:ascii="Times New Roman" w:hAnsi="Times New Roman" w:cs="Times New Roman"/>
          <w:sz w:val="28"/>
          <w:szCs w:val="28"/>
        </w:rPr>
        <w:t xml:space="preserve">с </w:t>
      </w:r>
      <w:r w:rsidR="00CE1E75" w:rsidRPr="003E3FD7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A14B4A" w:rsidRPr="003E3FD7">
        <w:rPr>
          <w:rFonts w:ascii="Times New Roman" w:hAnsi="Times New Roman" w:cs="Times New Roman"/>
          <w:sz w:val="28"/>
          <w:szCs w:val="28"/>
        </w:rPr>
        <w:t xml:space="preserve">расходной </w:t>
      </w:r>
      <w:r w:rsidR="00551356" w:rsidRPr="003E3FD7">
        <w:rPr>
          <w:rFonts w:ascii="Times New Roman" w:hAnsi="Times New Roman" w:cs="Times New Roman"/>
          <w:sz w:val="28"/>
          <w:szCs w:val="28"/>
        </w:rPr>
        <w:t>части</w:t>
      </w:r>
      <w:r w:rsidR="00CE1E75" w:rsidRPr="003E3FD7">
        <w:rPr>
          <w:rFonts w:ascii="Times New Roman" w:hAnsi="Times New Roman" w:cs="Times New Roman"/>
          <w:sz w:val="28"/>
          <w:szCs w:val="28"/>
        </w:rPr>
        <w:t xml:space="preserve"> над </w:t>
      </w:r>
      <w:r w:rsidR="00A14B4A" w:rsidRPr="003E3FD7">
        <w:rPr>
          <w:rFonts w:ascii="Times New Roman" w:hAnsi="Times New Roman" w:cs="Times New Roman"/>
          <w:sz w:val="28"/>
          <w:szCs w:val="28"/>
        </w:rPr>
        <w:t>доходной</w:t>
      </w:r>
      <w:r w:rsidR="00551356" w:rsidRPr="003E3FD7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CE1E75" w:rsidRPr="003E3FD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E3FD7" w:rsidRPr="003E3FD7">
        <w:rPr>
          <w:rFonts w:ascii="Times New Roman" w:hAnsi="Times New Roman" w:cs="Times New Roman"/>
          <w:b/>
          <w:sz w:val="28"/>
          <w:szCs w:val="28"/>
        </w:rPr>
        <w:t>952,7</w:t>
      </w:r>
      <w:r w:rsidR="00CE1E75" w:rsidRPr="003E3FD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3E3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ED8" w:rsidRPr="003E3FD7" w:rsidRDefault="00A532F9" w:rsidP="00B121CE">
      <w:pPr>
        <w:jc w:val="center"/>
        <w:rPr>
          <w:b/>
          <w:sz w:val="28"/>
          <w:szCs w:val="28"/>
        </w:rPr>
      </w:pPr>
      <w:r w:rsidRPr="003E3FD7">
        <w:rPr>
          <w:b/>
          <w:sz w:val="28"/>
          <w:szCs w:val="28"/>
        </w:rPr>
        <w:lastRenderedPageBreak/>
        <w:t>ВЫВОДЫ</w:t>
      </w:r>
    </w:p>
    <w:p w:rsidR="004B2567" w:rsidRPr="003E3FD7" w:rsidRDefault="004B2567" w:rsidP="006633C2">
      <w:pPr>
        <w:ind w:firstLine="705"/>
        <w:jc w:val="center"/>
        <w:rPr>
          <w:b/>
          <w:sz w:val="28"/>
          <w:szCs w:val="28"/>
        </w:rPr>
      </w:pPr>
    </w:p>
    <w:p w:rsidR="001815EE" w:rsidRPr="0035460F" w:rsidRDefault="00A112AE" w:rsidP="00A112AE">
      <w:pPr>
        <w:pStyle w:val="ac"/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35460F">
        <w:rPr>
          <w:sz w:val="28"/>
          <w:szCs w:val="28"/>
        </w:rPr>
        <w:t xml:space="preserve">Сроки составления и утверждения отчёта об исполнении бюджета </w:t>
      </w:r>
      <w:r w:rsidR="0035460F" w:rsidRPr="0035460F">
        <w:rPr>
          <w:sz w:val="28"/>
          <w:szCs w:val="28"/>
        </w:rPr>
        <w:t>Семлевского</w:t>
      </w:r>
      <w:r w:rsidRPr="0035460F">
        <w:rPr>
          <w:sz w:val="28"/>
          <w:szCs w:val="28"/>
        </w:rPr>
        <w:t xml:space="preserve"> сельского поселения Вяземского района Смоленской области за девять месяцев 2019 года соответствуют требованиям статьи 264.2 БК РФ и статье 14 Положения о бюджетном процессе в </w:t>
      </w:r>
      <w:r w:rsidR="0035460F" w:rsidRPr="0035460F">
        <w:rPr>
          <w:sz w:val="28"/>
          <w:szCs w:val="28"/>
        </w:rPr>
        <w:t>Семлевском</w:t>
      </w:r>
      <w:r w:rsidRPr="0035460F">
        <w:rPr>
          <w:sz w:val="28"/>
          <w:szCs w:val="28"/>
        </w:rPr>
        <w:t xml:space="preserve"> сельском поселении Вяземского района Смоленской области.</w:t>
      </w:r>
    </w:p>
    <w:p w:rsidR="005805F8" w:rsidRPr="008C7994" w:rsidRDefault="005805F8" w:rsidP="005805F8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994">
        <w:rPr>
          <w:rFonts w:ascii="Times New Roman" w:hAnsi="Times New Roman" w:cs="Times New Roman"/>
          <w:sz w:val="28"/>
          <w:szCs w:val="28"/>
        </w:rPr>
        <w:t xml:space="preserve">Отчёт утвержден распоряжением Администрации </w:t>
      </w:r>
      <w:r w:rsidR="008C7994" w:rsidRPr="008C7994">
        <w:rPr>
          <w:rFonts w:ascii="Times New Roman" w:hAnsi="Times New Roman" w:cs="Times New Roman"/>
          <w:sz w:val="28"/>
          <w:szCs w:val="28"/>
        </w:rPr>
        <w:t xml:space="preserve">Семлевского </w:t>
      </w:r>
      <w:r w:rsidRPr="008C799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от 2</w:t>
      </w:r>
      <w:r w:rsidR="008C7994" w:rsidRPr="008C7994">
        <w:rPr>
          <w:rFonts w:ascii="Times New Roman" w:hAnsi="Times New Roman" w:cs="Times New Roman"/>
          <w:sz w:val="28"/>
          <w:szCs w:val="28"/>
        </w:rPr>
        <w:t>3</w:t>
      </w:r>
      <w:r w:rsidRPr="008C7994">
        <w:rPr>
          <w:rFonts w:ascii="Times New Roman" w:hAnsi="Times New Roman" w:cs="Times New Roman"/>
          <w:sz w:val="28"/>
          <w:szCs w:val="28"/>
        </w:rPr>
        <w:t>.10.2019 №</w:t>
      </w:r>
      <w:r w:rsidR="008C7994" w:rsidRPr="008C7994">
        <w:rPr>
          <w:rFonts w:ascii="Times New Roman" w:hAnsi="Times New Roman" w:cs="Times New Roman"/>
          <w:sz w:val="28"/>
          <w:szCs w:val="28"/>
        </w:rPr>
        <w:t>61</w:t>
      </w:r>
      <w:r w:rsidRPr="008C7994">
        <w:rPr>
          <w:rFonts w:ascii="Times New Roman" w:hAnsi="Times New Roman" w:cs="Times New Roman"/>
          <w:sz w:val="28"/>
          <w:szCs w:val="28"/>
        </w:rPr>
        <w:t xml:space="preserve">-р «Об исполнении бюджета </w:t>
      </w:r>
      <w:r w:rsidR="008C7994" w:rsidRPr="008C7994">
        <w:rPr>
          <w:rFonts w:ascii="Times New Roman" w:hAnsi="Times New Roman" w:cs="Times New Roman"/>
          <w:sz w:val="28"/>
          <w:szCs w:val="28"/>
        </w:rPr>
        <w:t>Семлевского</w:t>
      </w:r>
      <w:r w:rsidRPr="008C799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9 месяцев 2019 года».</w:t>
      </w:r>
    </w:p>
    <w:p w:rsidR="005805F8" w:rsidRPr="008C7994" w:rsidRDefault="005805F8" w:rsidP="00580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94">
        <w:rPr>
          <w:rFonts w:ascii="Times New Roman" w:hAnsi="Times New Roman" w:cs="Times New Roman"/>
          <w:sz w:val="28"/>
          <w:szCs w:val="28"/>
        </w:rPr>
        <w:t xml:space="preserve">Замечания к распоряжению Администрации </w:t>
      </w:r>
      <w:r w:rsidR="008C7994" w:rsidRPr="008C7994">
        <w:rPr>
          <w:rFonts w:ascii="Times New Roman" w:hAnsi="Times New Roman" w:cs="Times New Roman"/>
          <w:sz w:val="28"/>
          <w:szCs w:val="28"/>
        </w:rPr>
        <w:t>Семлевского</w:t>
      </w:r>
      <w:r w:rsidRPr="008C799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8C7994" w:rsidRPr="008C7994">
        <w:rPr>
          <w:rFonts w:ascii="Times New Roman" w:hAnsi="Times New Roman" w:cs="Times New Roman"/>
          <w:sz w:val="28"/>
          <w:szCs w:val="28"/>
        </w:rPr>
        <w:t>3</w:t>
      </w:r>
      <w:r w:rsidRPr="008C7994">
        <w:rPr>
          <w:rFonts w:ascii="Times New Roman" w:hAnsi="Times New Roman" w:cs="Times New Roman"/>
          <w:sz w:val="28"/>
          <w:szCs w:val="28"/>
        </w:rPr>
        <w:t>.10.2019 №</w:t>
      </w:r>
      <w:r w:rsidR="008C7994" w:rsidRPr="008C7994">
        <w:rPr>
          <w:rFonts w:ascii="Times New Roman" w:hAnsi="Times New Roman" w:cs="Times New Roman"/>
          <w:sz w:val="28"/>
          <w:szCs w:val="28"/>
        </w:rPr>
        <w:t>61</w:t>
      </w:r>
      <w:r w:rsidRPr="008C7994">
        <w:rPr>
          <w:rFonts w:ascii="Times New Roman" w:hAnsi="Times New Roman" w:cs="Times New Roman"/>
          <w:sz w:val="28"/>
          <w:szCs w:val="28"/>
        </w:rPr>
        <w:t>-р:</w:t>
      </w:r>
    </w:p>
    <w:p w:rsidR="005805F8" w:rsidRPr="008C7994" w:rsidRDefault="005805F8" w:rsidP="00580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994">
        <w:rPr>
          <w:rFonts w:ascii="Times New Roman" w:hAnsi="Times New Roman" w:cs="Times New Roman"/>
          <w:sz w:val="28"/>
          <w:szCs w:val="28"/>
        </w:rPr>
        <w:t>- в преамбуле распоряжения Администрации от 2</w:t>
      </w:r>
      <w:r w:rsidR="008C7994" w:rsidRPr="008C7994">
        <w:rPr>
          <w:rFonts w:ascii="Times New Roman" w:hAnsi="Times New Roman" w:cs="Times New Roman"/>
          <w:sz w:val="28"/>
          <w:szCs w:val="28"/>
        </w:rPr>
        <w:t>3</w:t>
      </w:r>
      <w:r w:rsidRPr="008C7994">
        <w:rPr>
          <w:rFonts w:ascii="Times New Roman" w:hAnsi="Times New Roman" w:cs="Times New Roman"/>
          <w:sz w:val="28"/>
          <w:szCs w:val="28"/>
        </w:rPr>
        <w:t>.10.2019 №</w:t>
      </w:r>
      <w:r w:rsidR="008C7994" w:rsidRPr="008C7994">
        <w:rPr>
          <w:rFonts w:ascii="Times New Roman" w:hAnsi="Times New Roman" w:cs="Times New Roman"/>
          <w:sz w:val="28"/>
          <w:szCs w:val="28"/>
        </w:rPr>
        <w:t>61</w:t>
      </w:r>
      <w:r w:rsidRPr="008C7994">
        <w:rPr>
          <w:rFonts w:ascii="Times New Roman" w:hAnsi="Times New Roman" w:cs="Times New Roman"/>
          <w:sz w:val="28"/>
          <w:szCs w:val="28"/>
        </w:rPr>
        <w:t xml:space="preserve">-р указано: «Об исполнении бюджета </w:t>
      </w:r>
      <w:r w:rsidR="008C7994" w:rsidRPr="008C7994">
        <w:rPr>
          <w:rFonts w:ascii="Times New Roman" w:hAnsi="Times New Roman" w:cs="Times New Roman"/>
          <w:sz w:val="28"/>
          <w:szCs w:val="28"/>
        </w:rPr>
        <w:t>Семлевского</w:t>
      </w:r>
      <w:r w:rsidRPr="008C799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Pr="008C7994">
        <w:rPr>
          <w:rFonts w:ascii="Times New Roman" w:hAnsi="Times New Roman" w:cs="Times New Roman"/>
          <w:b/>
          <w:sz w:val="28"/>
          <w:szCs w:val="28"/>
          <w:u w:val="single"/>
        </w:rPr>
        <w:t>9 месяцев</w:t>
      </w:r>
      <w:r w:rsidRPr="008C7994">
        <w:rPr>
          <w:rFonts w:ascii="Times New Roman" w:hAnsi="Times New Roman" w:cs="Times New Roman"/>
          <w:sz w:val="28"/>
          <w:szCs w:val="28"/>
        </w:rPr>
        <w:t xml:space="preserve"> 2019 года».</w:t>
      </w:r>
    </w:p>
    <w:p w:rsidR="005805F8" w:rsidRPr="008C7994" w:rsidRDefault="005805F8" w:rsidP="00580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79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7994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БК РФ отчет об исполнении федерального бюджета, бюджета субъекта Российской Федерации, местного бюджета за первый квартал, полугодие и </w:t>
      </w:r>
      <w:r w:rsidRPr="008C7994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 w:rsidRPr="008C7994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</w:t>
      </w:r>
      <w:proofErr w:type="gramEnd"/>
      <w:r w:rsidRPr="008C7994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5805F8" w:rsidRPr="008C7994" w:rsidRDefault="005805F8" w:rsidP="00580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94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14 Положения о бюджетном процессе </w:t>
      </w:r>
      <w:proofErr w:type="gramStart"/>
      <w:r w:rsidRPr="008C7994">
        <w:rPr>
          <w:rFonts w:ascii="Times New Roman" w:hAnsi="Times New Roman" w:cs="Times New Roman"/>
          <w:sz w:val="28"/>
          <w:szCs w:val="28"/>
        </w:rPr>
        <w:t>отчеты</w:t>
      </w:r>
      <w:proofErr w:type="gramEnd"/>
      <w:r w:rsidRPr="008C7994">
        <w:rPr>
          <w:rFonts w:ascii="Times New Roman" w:hAnsi="Times New Roman" w:cs="Times New Roman"/>
          <w:sz w:val="28"/>
          <w:szCs w:val="28"/>
        </w:rPr>
        <w:t xml:space="preserve"> об исполнении бюджета поселения за первый квартал, полугодие и </w:t>
      </w:r>
      <w:r w:rsidRPr="008C7994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 w:rsidRPr="008C7994">
        <w:rPr>
          <w:rFonts w:ascii="Times New Roman" w:hAnsi="Times New Roman" w:cs="Times New Roman"/>
          <w:sz w:val="28"/>
          <w:szCs w:val="28"/>
        </w:rPr>
        <w:t xml:space="preserve"> текущего финансового года утвержда</w:t>
      </w:r>
      <w:r w:rsidR="0083195F">
        <w:rPr>
          <w:rFonts w:ascii="Times New Roman" w:hAnsi="Times New Roman" w:cs="Times New Roman"/>
          <w:sz w:val="28"/>
          <w:szCs w:val="28"/>
        </w:rPr>
        <w:t>ю</w:t>
      </w:r>
      <w:r w:rsidRPr="008C7994">
        <w:rPr>
          <w:rFonts w:ascii="Times New Roman" w:hAnsi="Times New Roman" w:cs="Times New Roman"/>
          <w:sz w:val="28"/>
          <w:szCs w:val="28"/>
        </w:rPr>
        <w:t>тся распоряжением Администрации поселения не позднее 15 числа второго месяца, следующего за отчетным периодом.</w:t>
      </w:r>
    </w:p>
    <w:p w:rsidR="005805F8" w:rsidRPr="00FE32C3" w:rsidRDefault="005805F8" w:rsidP="00580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2C3">
        <w:rPr>
          <w:rFonts w:ascii="Times New Roman" w:hAnsi="Times New Roman" w:cs="Times New Roman"/>
          <w:sz w:val="28"/>
          <w:szCs w:val="28"/>
        </w:rPr>
        <w:t>3.</w:t>
      </w:r>
      <w:r w:rsidRPr="00FE32C3">
        <w:rPr>
          <w:rFonts w:ascii="Times New Roman" w:hAnsi="Times New Roman" w:cs="Times New Roman"/>
          <w:sz w:val="28"/>
          <w:szCs w:val="28"/>
        </w:rPr>
        <w:tab/>
        <w:t xml:space="preserve">Фактическое исполнение бюджета </w:t>
      </w:r>
      <w:r w:rsidR="00FE32C3" w:rsidRPr="00FE32C3">
        <w:rPr>
          <w:rFonts w:ascii="Times New Roman" w:hAnsi="Times New Roman" w:cs="Times New Roman"/>
          <w:sz w:val="28"/>
          <w:szCs w:val="28"/>
        </w:rPr>
        <w:t>Семлевского</w:t>
      </w:r>
      <w:r w:rsidRPr="00FE32C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девять месяцев 2019 года, в соответствии с Распоряжением Администрации </w:t>
      </w:r>
      <w:r w:rsidR="00FE32C3" w:rsidRPr="00FE32C3">
        <w:rPr>
          <w:rFonts w:ascii="Times New Roman" w:hAnsi="Times New Roman" w:cs="Times New Roman"/>
          <w:sz w:val="28"/>
          <w:szCs w:val="28"/>
        </w:rPr>
        <w:t>Семлевского</w:t>
      </w:r>
      <w:r w:rsidRPr="00FE32C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FE32C3" w:rsidRPr="00FE32C3">
        <w:rPr>
          <w:rFonts w:ascii="Times New Roman" w:hAnsi="Times New Roman" w:cs="Times New Roman"/>
          <w:sz w:val="28"/>
          <w:szCs w:val="28"/>
        </w:rPr>
        <w:t>3</w:t>
      </w:r>
      <w:r w:rsidRPr="00FE32C3">
        <w:rPr>
          <w:rFonts w:ascii="Times New Roman" w:hAnsi="Times New Roman" w:cs="Times New Roman"/>
          <w:sz w:val="28"/>
          <w:szCs w:val="28"/>
        </w:rPr>
        <w:t>.10.2019 №</w:t>
      </w:r>
      <w:r w:rsidR="00FE32C3" w:rsidRPr="00FE32C3">
        <w:rPr>
          <w:rFonts w:ascii="Times New Roman" w:hAnsi="Times New Roman" w:cs="Times New Roman"/>
          <w:sz w:val="28"/>
          <w:szCs w:val="28"/>
        </w:rPr>
        <w:t>61</w:t>
      </w:r>
      <w:r w:rsidRPr="00FE32C3">
        <w:rPr>
          <w:rFonts w:ascii="Times New Roman" w:hAnsi="Times New Roman" w:cs="Times New Roman"/>
          <w:sz w:val="28"/>
          <w:szCs w:val="28"/>
        </w:rPr>
        <w:t xml:space="preserve">-р «Об исполнении бюджета </w:t>
      </w:r>
      <w:r w:rsidR="00FE32C3" w:rsidRPr="00FE32C3">
        <w:rPr>
          <w:rFonts w:ascii="Times New Roman" w:hAnsi="Times New Roman" w:cs="Times New Roman"/>
          <w:sz w:val="28"/>
          <w:szCs w:val="28"/>
        </w:rPr>
        <w:t xml:space="preserve">Семлевского </w:t>
      </w:r>
      <w:r w:rsidRPr="00FE32C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за 9 месяцев 2019 года» составило:</w:t>
      </w:r>
    </w:p>
    <w:p w:rsidR="005805F8" w:rsidRPr="00331AD8" w:rsidRDefault="005805F8" w:rsidP="00580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AD8">
        <w:rPr>
          <w:rFonts w:ascii="Times New Roman" w:hAnsi="Times New Roman" w:cs="Times New Roman"/>
          <w:sz w:val="28"/>
          <w:szCs w:val="28"/>
        </w:rPr>
        <w:t xml:space="preserve">- исполнение бюджета по фактическим доходам в сумме </w:t>
      </w:r>
      <w:r w:rsidR="00331AD8" w:rsidRPr="00331AD8">
        <w:rPr>
          <w:rFonts w:ascii="Times New Roman" w:hAnsi="Times New Roman" w:cs="Times New Roman"/>
          <w:b/>
          <w:sz w:val="28"/>
          <w:szCs w:val="28"/>
        </w:rPr>
        <w:t>8 555,7</w:t>
      </w:r>
      <w:r w:rsidRPr="00331AD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31AD8" w:rsidRPr="00331AD8">
        <w:rPr>
          <w:rFonts w:ascii="Times New Roman" w:hAnsi="Times New Roman" w:cs="Times New Roman"/>
          <w:b/>
          <w:sz w:val="28"/>
          <w:szCs w:val="28"/>
        </w:rPr>
        <w:t>68,9</w:t>
      </w:r>
      <w:r w:rsidRPr="00331AD8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331AD8">
        <w:rPr>
          <w:rFonts w:ascii="Times New Roman" w:hAnsi="Times New Roman" w:cs="Times New Roman"/>
          <w:sz w:val="28"/>
          <w:szCs w:val="28"/>
        </w:rPr>
        <w:t>годовых плановых назначений;</w:t>
      </w:r>
    </w:p>
    <w:p w:rsidR="005805F8" w:rsidRPr="00331AD8" w:rsidRDefault="005805F8" w:rsidP="00580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1AD8">
        <w:rPr>
          <w:rFonts w:ascii="Times New Roman" w:hAnsi="Times New Roman" w:cs="Times New Roman"/>
          <w:sz w:val="28"/>
          <w:szCs w:val="28"/>
        </w:rPr>
        <w:t xml:space="preserve">- исполнение бюджета по расходам в сумме </w:t>
      </w:r>
      <w:r w:rsidR="00331AD8" w:rsidRPr="00331AD8">
        <w:rPr>
          <w:rFonts w:ascii="Times New Roman" w:hAnsi="Times New Roman" w:cs="Times New Roman"/>
          <w:b/>
          <w:sz w:val="28"/>
          <w:szCs w:val="28"/>
        </w:rPr>
        <w:t>9 508,4</w:t>
      </w:r>
      <w:r w:rsidRPr="00331AD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31AD8" w:rsidRPr="00331AD8">
        <w:rPr>
          <w:rFonts w:ascii="Times New Roman" w:hAnsi="Times New Roman" w:cs="Times New Roman"/>
          <w:b/>
          <w:sz w:val="28"/>
          <w:szCs w:val="28"/>
        </w:rPr>
        <w:t>63,0</w:t>
      </w:r>
      <w:r w:rsidRPr="00331AD8">
        <w:rPr>
          <w:rFonts w:ascii="Times New Roman" w:hAnsi="Times New Roman" w:cs="Times New Roman"/>
          <w:b/>
          <w:sz w:val="28"/>
          <w:szCs w:val="28"/>
        </w:rPr>
        <w:t>%</w:t>
      </w:r>
      <w:r w:rsidRPr="00331AD8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назначений;</w:t>
      </w:r>
    </w:p>
    <w:p w:rsidR="005805F8" w:rsidRPr="008A0029" w:rsidRDefault="005805F8" w:rsidP="005805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029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331AD8" w:rsidRPr="008A0029">
        <w:rPr>
          <w:rFonts w:ascii="Times New Roman" w:hAnsi="Times New Roman" w:cs="Times New Roman"/>
          <w:sz w:val="28"/>
          <w:szCs w:val="28"/>
        </w:rPr>
        <w:t>расходов</w:t>
      </w:r>
      <w:r w:rsidRPr="008A0029">
        <w:rPr>
          <w:rFonts w:ascii="Times New Roman" w:hAnsi="Times New Roman" w:cs="Times New Roman"/>
          <w:sz w:val="28"/>
          <w:szCs w:val="28"/>
        </w:rPr>
        <w:t xml:space="preserve"> над </w:t>
      </w:r>
      <w:r w:rsidR="00331AD8" w:rsidRPr="008A0029">
        <w:rPr>
          <w:rFonts w:ascii="Times New Roman" w:hAnsi="Times New Roman" w:cs="Times New Roman"/>
          <w:sz w:val="28"/>
          <w:szCs w:val="28"/>
        </w:rPr>
        <w:t>доходами</w:t>
      </w:r>
      <w:r w:rsidRPr="008A002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31AD8" w:rsidRPr="008A0029">
        <w:rPr>
          <w:rFonts w:ascii="Times New Roman" w:hAnsi="Times New Roman" w:cs="Times New Roman"/>
          <w:b/>
          <w:sz w:val="28"/>
          <w:szCs w:val="28"/>
        </w:rPr>
        <w:t>952,7</w:t>
      </w:r>
      <w:r w:rsidRPr="008A002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A0029" w:rsidRPr="00D126F3" w:rsidRDefault="00FD66EC" w:rsidP="008A0029">
      <w:pPr>
        <w:jc w:val="both"/>
        <w:rPr>
          <w:rFonts w:eastAsia="Calibri"/>
          <w:sz w:val="28"/>
          <w:szCs w:val="28"/>
        </w:rPr>
      </w:pPr>
      <w:r w:rsidRPr="008A0029">
        <w:rPr>
          <w:sz w:val="28"/>
          <w:szCs w:val="28"/>
        </w:rPr>
        <w:t>4.</w:t>
      </w:r>
      <w:r w:rsidRPr="008A0029">
        <w:rPr>
          <w:sz w:val="28"/>
          <w:szCs w:val="28"/>
        </w:rPr>
        <w:tab/>
      </w:r>
      <w:r w:rsidR="008A0029" w:rsidRPr="008A0029">
        <w:rPr>
          <w:rFonts w:eastAsia="Calibri"/>
          <w:sz w:val="28"/>
          <w:szCs w:val="28"/>
        </w:rPr>
        <w:t>В нарушение пунктов 11.1, 11.2, 49, 52, 101 и 119 Инструкции №191н, с отчетом об исполнении</w:t>
      </w:r>
      <w:r w:rsidR="008A0029" w:rsidRPr="00D126F3">
        <w:rPr>
          <w:rFonts w:eastAsia="Calibri"/>
          <w:sz w:val="28"/>
          <w:szCs w:val="28"/>
        </w:rPr>
        <w:t xml:space="preserve"> бюджета сельского поселения за девять месяцев 2019 года не предоставлены следующие формы бюджетной отчетности:</w:t>
      </w:r>
    </w:p>
    <w:p w:rsidR="008A0029" w:rsidRPr="00D126F3" w:rsidRDefault="008A0029" w:rsidP="008A0029">
      <w:pPr>
        <w:ind w:firstLine="708"/>
        <w:jc w:val="both"/>
        <w:rPr>
          <w:rFonts w:eastAsia="Calibri"/>
          <w:sz w:val="28"/>
          <w:szCs w:val="28"/>
        </w:rPr>
      </w:pPr>
      <w:r w:rsidRPr="00D126F3">
        <w:rPr>
          <w:rFonts w:eastAsia="Calibri"/>
          <w:sz w:val="28"/>
          <w:szCs w:val="28"/>
        </w:rPr>
        <w:lastRenderedPageBreak/>
        <w:t>ф. 0503140 - баланс по поступлениям и выбытиям бюджетных средств;</w:t>
      </w:r>
    </w:p>
    <w:p w:rsidR="008A0029" w:rsidRPr="00D126F3" w:rsidRDefault="008A0029" w:rsidP="008A0029">
      <w:pPr>
        <w:jc w:val="both"/>
        <w:rPr>
          <w:rFonts w:eastAsia="Calibri"/>
          <w:sz w:val="28"/>
          <w:szCs w:val="28"/>
        </w:rPr>
      </w:pPr>
      <w:r w:rsidRPr="00D126F3">
        <w:rPr>
          <w:rFonts w:eastAsia="Calibri"/>
          <w:sz w:val="28"/>
          <w:szCs w:val="28"/>
        </w:rPr>
        <w:tab/>
        <w:t>ф. 0503124</w:t>
      </w:r>
      <w:r w:rsidRPr="00D126F3">
        <w:rPr>
          <w:rFonts w:eastAsia="Calibri"/>
          <w:sz w:val="28"/>
          <w:szCs w:val="28"/>
        </w:rPr>
        <w:tab/>
        <w:t>- отчет о кассовом поступлении и выбытии бюджетных средств;</w:t>
      </w:r>
    </w:p>
    <w:p w:rsidR="008A0029" w:rsidRDefault="008A0029" w:rsidP="008A0029">
      <w:pPr>
        <w:jc w:val="both"/>
        <w:rPr>
          <w:rFonts w:eastAsia="Calibri"/>
          <w:sz w:val="28"/>
          <w:szCs w:val="28"/>
        </w:rPr>
      </w:pPr>
      <w:r w:rsidRPr="00D126F3">
        <w:rPr>
          <w:rFonts w:eastAsia="Calibri"/>
          <w:sz w:val="28"/>
          <w:szCs w:val="28"/>
        </w:rPr>
        <w:tab/>
        <w:t>ф. 0503127</w:t>
      </w:r>
      <w:r w:rsidRPr="00D126F3">
        <w:rPr>
          <w:rFonts w:eastAsia="Calibri"/>
          <w:sz w:val="28"/>
          <w:szCs w:val="28"/>
        </w:rPr>
        <w:tab/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eastAsia="Calibri"/>
          <w:sz w:val="28"/>
          <w:szCs w:val="28"/>
        </w:rPr>
        <w:t>;</w:t>
      </w:r>
    </w:p>
    <w:p w:rsidR="008A0029" w:rsidRDefault="008A0029" w:rsidP="008A0029">
      <w:pPr>
        <w:ind w:firstLine="708"/>
        <w:jc w:val="both"/>
        <w:rPr>
          <w:rFonts w:eastAsia="Calibri"/>
          <w:sz w:val="28"/>
          <w:szCs w:val="28"/>
        </w:rPr>
      </w:pPr>
      <w:r w:rsidRPr="002B6DDB">
        <w:rPr>
          <w:rFonts w:eastAsia="Calibri"/>
          <w:sz w:val="28"/>
          <w:szCs w:val="28"/>
        </w:rPr>
        <w:t>ф. 0503178</w:t>
      </w:r>
      <w:r w:rsidRPr="002B6DDB">
        <w:rPr>
          <w:rFonts w:eastAsia="Calibri"/>
          <w:sz w:val="28"/>
          <w:szCs w:val="28"/>
        </w:rPr>
        <w:tab/>
        <w:t>- сведения об остатках денежных средств на счетах получателя бюджетных средств;</w:t>
      </w:r>
    </w:p>
    <w:p w:rsidR="008A0029" w:rsidRPr="008A7F08" w:rsidRDefault="008A0029" w:rsidP="008A0029">
      <w:pPr>
        <w:ind w:firstLine="708"/>
        <w:jc w:val="both"/>
        <w:rPr>
          <w:rFonts w:eastAsia="Calibri"/>
          <w:sz w:val="28"/>
          <w:szCs w:val="28"/>
        </w:rPr>
      </w:pPr>
      <w:r w:rsidRPr="00E53178">
        <w:rPr>
          <w:rFonts w:eastAsia="Calibri"/>
          <w:sz w:val="28"/>
          <w:szCs w:val="28"/>
        </w:rPr>
        <w:t>ф. 0503184</w:t>
      </w:r>
      <w:r w:rsidRPr="00E5317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- </w:t>
      </w:r>
      <w:r w:rsidRPr="00E53178">
        <w:rPr>
          <w:rFonts w:eastAsia="Calibri"/>
          <w:sz w:val="28"/>
          <w:szCs w:val="28"/>
        </w:rPr>
        <w:t xml:space="preserve">справка о суммах консолидируемых поступлений, </w:t>
      </w:r>
      <w:r w:rsidRPr="008A7F08">
        <w:rPr>
          <w:rFonts w:eastAsia="Calibri"/>
          <w:sz w:val="28"/>
          <w:szCs w:val="28"/>
        </w:rPr>
        <w:t>подлежащих зачислению на счет бюджета.</w:t>
      </w:r>
    </w:p>
    <w:p w:rsidR="008A7F08" w:rsidRPr="00D126F3" w:rsidRDefault="006A44FC" w:rsidP="008A7F0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8A7F08">
        <w:rPr>
          <w:sz w:val="28"/>
          <w:szCs w:val="28"/>
        </w:rPr>
        <w:t>5.</w:t>
      </w:r>
      <w:r w:rsidRPr="008A7F08">
        <w:rPr>
          <w:sz w:val="28"/>
          <w:szCs w:val="28"/>
        </w:rPr>
        <w:tab/>
      </w:r>
      <w:r w:rsidR="008A7F08" w:rsidRPr="008A7F08">
        <w:rPr>
          <w:bCs/>
          <w:sz w:val="28"/>
          <w:szCs w:val="28"/>
        </w:rPr>
        <w:t xml:space="preserve">В соответствии с пунктом 151 Инструкции №191н </w:t>
      </w:r>
      <w:r w:rsidR="008A7F08" w:rsidRPr="008A7F08">
        <w:rPr>
          <w:rFonts w:eastAsiaTheme="minorHAnsi"/>
          <w:sz w:val="28"/>
          <w:szCs w:val="28"/>
          <w:lang w:eastAsia="en-US"/>
        </w:rPr>
        <w:t xml:space="preserve">Пояснительная записка </w:t>
      </w:r>
      <w:hyperlink r:id="rId12" w:history="1">
        <w:r w:rsidR="008A7F08" w:rsidRPr="008A7F08">
          <w:rPr>
            <w:rFonts w:eastAsiaTheme="minorHAnsi"/>
            <w:sz w:val="28"/>
            <w:szCs w:val="28"/>
            <w:lang w:eastAsia="en-US"/>
          </w:rPr>
          <w:t>(ф. 0503160)</w:t>
        </w:r>
      </w:hyperlink>
      <w:r w:rsidR="008A7F08" w:rsidRPr="00D126F3">
        <w:rPr>
          <w:rFonts w:eastAsiaTheme="minorHAnsi"/>
          <w:sz w:val="28"/>
          <w:szCs w:val="28"/>
          <w:lang w:eastAsia="en-US"/>
        </w:rPr>
        <w:t xml:space="preserve"> оформляется субъектом бюджетной отчетности с периодичностью, установленной для Таблиц (Приложений) из состава Пояснительной записки (ф. 0503160). При этом в составе месячной отчетности подлежит формированию текстовая часть Пояснительной записки (ф. 0503160) в случае необходимости пояснения отдельных показателей месячной бюджетной отчетности.</w:t>
      </w:r>
    </w:p>
    <w:p w:rsidR="008A7F08" w:rsidRPr="008A7F08" w:rsidRDefault="008A7F08" w:rsidP="008A7F08">
      <w:pPr>
        <w:ind w:firstLine="709"/>
        <w:jc w:val="both"/>
        <w:rPr>
          <w:sz w:val="28"/>
          <w:szCs w:val="28"/>
        </w:rPr>
      </w:pPr>
      <w:r w:rsidRPr="00D126F3">
        <w:rPr>
          <w:sz w:val="28"/>
          <w:szCs w:val="28"/>
        </w:rPr>
        <w:t xml:space="preserve">В нарушение пункта </w:t>
      </w:r>
      <w:r w:rsidRPr="00D126F3">
        <w:rPr>
          <w:bCs/>
          <w:sz w:val="28"/>
          <w:szCs w:val="28"/>
        </w:rPr>
        <w:t>151 Инструкции №191н</w:t>
      </w:r>
      <w:r w:rsidRPr="00D126F3">
        <w:rPr>
          <w:sz w:val="28"/>
          <w:szCs w:val="28"/>
        </w:rPr>
        <w:t xml:space="preserve"> в составе полугодовой </w:t>
      </w:r>
      <w:r w:rsidRPr="008A7F08">
        <w:rPr>
          <w:sz w:val="28"/>
          <w:szCs w:val="28"/>
        </w:rPr>
        <w:t>бюджетной отчетности не предоставлена пояснительная записка (ф.0503160).</w:t>
      </w:r>
    </w:p>
    <w:p w:rsidR="00F55DCE" w:rsidRPr="008A7F08" w:rsidRDefault="00F55DCE" w:rsidP="008A7F08">
      <w:pPr>
        <w:jc w:val="both"/>
        <w:rPr>
          <w:sz w:val="28"/>
          <w:szCs w:val="28"/>
        </w:rPr>
      </w:pPr>
      <w:r w:rsidRPr="008A7F08">
        <w:rPr>
          <w:bCs/>
          <w:sz w:val="28"/>
          <w:szCs w:val="28"/>
        </w:rPr>
        <w:t>6.</w:t>
      </w:r>
      <w:r w:rsidRPr="008A7F08">
        <w:rPr>
          <w:bCs/>
          <w:sz w:val="28"/>
          <w:szCs w:val="28"/>
        </w:rPr>
        <w:tab/>
        <w:t xml:space="preserve">В нарушение пункта 174 Инструкции №191н в составе Пояснительной записки не </w:t>
      </w:r>
      <w:proofErr w:type="gramStart"/>
      <w:r w:rsidRPr="008A7F08">
        <w:rPr>
          <w:bCs/>
          <w:sz w:val="28"/>
          <w:szCs w:val="28"/>
        </w:rPr>
        <w:t>предоставлена</w:t>
      </w:r>
      <w:proofErr w:type="gramEnd"/>
      <w:r w:rsidRPr="008A7F08">
        <w:rPr>
          <w:sz w:val="28"/>
          <w:szCs w:val="28"/>
        </w:rPr>
        <w:t xml:space="preserve"> ф. 0503296.</w:t>
      </w:r>
    </w:p>
    <w:p w:rsidR="00F55DCE" w:rsidRPr="00420288" w:rsidRDefault="00F55DCE" w:rsidP="00F55DC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8A7F08">
        <w:rPr>
          <w:rFonts w:eastAsiaTheme="minorHAnsi"/>
          <w:sz w:val="28"/>
          <w:szCs w:val="28"/>
          <w:lang w:eastAsia="en-US"/>
        </w:rPr>
        <w:t>7.</w:t>
      </w:r>
      <w:r w:rsidRPr="008A7F08">
        <w:rPr>
          <w:rFonts w:eastAsiaTheme="minorHAnsi"/>
          <w:sz w:val="28"/>
          <w:szCs w:val="28"/>
          <w:lang w:eastAsia="en-US"/>
        </w:rPr>
        <w:tab/>
        <w:t xml:space="preserve">В нарушение </w:t>
      </w:r>
      <w:r w:rsidRPr="008A7F08">
        <w:rPr>
          <w:sz w:val="28"/>
          <w:szCs w:val="28"/>
        </w:rPr>
        <w:t xml:space="preserve">пункта 152 Инструкции №191н в составе бюджетной отчетности за </w:t>
      </w:r>
      <w:r w:rsidR="00750DB2" w:rsidRPr="008A7F08">
        <w:rPr>
          <w:sz w:val="28"/>
          <w:szCs w:val="28"/>
        </w:rPr>
        <w:t>девять месяцев</w:t>
      </w:r>
      <w:r w:rsidRPr="008A7F08">
        <w:rPr>
          <w:sz w:val="28"/>
          <w:szCs w:val="28"/>
        </w:rPr>
        <w:t xml:space="preserve"> отсутствует </w:t>
      </w:r>
      <w:r w:rsidRPr="008A7F08">
        <w:rPr>
          <w:rFonts w:eastAsiaTheme="minorHAnsi"/>
          <w:sz w:val="28"/>
          <w:szCs w:val="28"/>
          <w:lang w:eastAsia="en-US"/>
        </w:rPr>
        <w:t xml:space="preserve">перечень форм, не включенных в состав бюджетной отчетности за отчетный период, ввиду отсутствия </w:t>
      </w:r>
      <w:r w:rsidRPr="00420288">
        <w:rPr>
          <w:rFonts w:eastAsiaTheme="minorHAnsi"/>
          <w:sz w:val="28"/>
          <w:szCs w:val="28"/>
          <w:lang w:eastAsia="en-US"/>
        </w:rPr>
        <w:t>числовых значений показателей.</w:t>
      </w:r>
    </w:p>
    <w:p w:rsidR="00420288" w:rsidRPr="002536CA" w:rsidRDefault="00157DB8" w:rsidP="00420288">
      <w:pPr>
        <w:jc w:val="both"/>
        <w:rPr>
          <w:rFonts w:eastAsiaTheme="minorHAnsi"/>
          <w:sz w:val="28"/>
          <w:szCs w:val="28"/>
          <w:lang w:eastAsia="en-US"/>
        </w:rPr>
      </w:pPr>
      <w:r w:rsidRPr="00420288">
        <w:rPr>
          <w:rFonts w:eastAsiaTheme="minorHAnsi"/>
          <w:sz w:val="28"/>
          <w:szCs w:val="28"/>
          <w:lang w:eastAsia="en-US"/>
        </w:rPr>
        <w:t>8.</w:t>
      </w:r>
      <w:r w:rsidRPr="00420288">
        <w:rPr>
          <w:rFonts w:eastAsiaTheme="minorHAnsi"/>
          <w:sz w:val="28"/>
          <w:szCs w:val="28"/>
          <w:lang w:eastAsia="en-US"/>
        </w:rPr>
        <w:tab/>
      </w:r>
      <w:r w:rsidR="00420288" w:rsidRPr="00420288">
        <w:rPr>
          <w:rFonts w:eastAsiaTheme="minorHAnsi"/>
          <w:sz w:val="28"/>
          <w:szCs w:val="28"/>
          <w:lang w:eastAsia="en-US"/>
        </w:rPr>
        <w:t xml:space="preserve">В нарушение пункта 4 </w:t>
      </w:r>
      <w:r w:rsidR="00420288" w:rsidRPr="00420288">
        <w:rPr>
          <w:sz w:val="28"/>
          <w:szCs w:val="28"/>
        </w:rPr>
        <w:t xml:space="preserve">Инструкции №191н </w:t>
      </w:r>
      <w:r w:rsidR="00420288" w:rsidRPr="00420288">
        <w:rPr>
          <w:rFonts w:eastAsiaTheme="minorHAnsi"/>
          <w:sz w:val="28"/>
          <w:szCs w:val="28"/>
          <w:lang w:eastAsia="en-US"/>
        </w:rPr>
        <w:t xml:space="preserve">бюджетная отчетность </w:t>
      </w:r>
      <w:r w:rsidR="0083195F">
        <w:rPr>
          <w:rFonts w:eastAsiaTheme="minorHAnsi"/>
          <w:sz w:val="28"/>
          <w:szCs w:val="28"/>
          <w:lang w:eastAsia="en-US"/>
        </w:rPr>
        <w:t>Семлевского</w:t>
      </w:r>
      <w:r w:rsidR="00420288" w:rsidRPr="00420288">
        <w:rPr>
          <w:rFonts w:eastAsiaTheme="minorHAnsi"/>
          <w:sz w:val="28"/>
          <w:szCs w:val="28"/>
          <w:lang w:eastAsia="en-US"/>
        </w:rPr>
        <w:t xml:space="preserve"> сельского поселения Вяземского района Смоленской области предоставлена не в сброшюрованном и не пронумерованном виде, без</w:t>
      </w:r>
      <w:r w:rsidR="00420288" w:rsidRPr="002536CA">
        <w:rPr>
          <w:rFonts w:eastAsiaTheme="minorHAnsi"/>
          <w:sz w:val="28"/>
          <w:szCs w:val="28"/>
          <w:lang w:eastAsia="en-US"/>
        </w:rPr>
        <w:t xml:space="preserve"> оглавления.</w:t>
      </w:r>
    </w:p>
    <w:p w:rsidR="00F55DCE" w:rsidRPr="00E963C0" w:rsidRDefault="00157DB8" w:rsidP="00420288">
      <w:pPr>
        <w:jc w:val="both"/>
        <w:rPr>
          <w:sz w:val="28"/>
          <w:szCs w:val="28"/>
        </w:rPr>
      </w:pPr>
      <w:r w:rsidRPr="00E963C0">
        <w:rPr>
          <w:sz w:val="28"/>
          <w:szCs w:val="28"/>
        </w:rPr>
        <w:t>9</w:t>
      </w:r>
      <w:r w:rsidR="006732CB" w:rsidRPr="00E963C0">
        <w:rPr>
          <w:sz w:val="28"/>
          <w:szCs w:val="28"/>
        </w:rPr>
        <w:t>.</w:t>
      </w:r>
      <w:r w:rsidR="006732CB" w:rsidRPr="00E963C0">
        <w:rPr>
          <w:sz w:val="28"/>
          <w:szCs w:val="28"/>
        </w:rPr>
        <w:tab/>
      </w:r>
      <w:r w:rsidR="00F55DCE" w:rsidRPr="00E963C0">
        <w:rPr>
          <w:sz w:val="28"/>
          <w:szCs w:val="28"/>
        </w:rPr>
        <w:t xml:space="preserve">В бюджет сельского поселения поступили доходы в сумме </w:t>
      </w:r>
      <w:r w:rsidR="00E963C0" w:rsidRPr="00E963C0">
        <w:rPr>
          <w:b/>
          <w:sz w:val="28"/>
          <w:szCs w:val="28"/>
        </w:rPr>
        <w:t>8 555,7</w:t>
      </w:r>
      <w:r w:rsidR="00F55DCE" w:rsidRPr="00E963C0">
        <w:rPr>
          <w:b/>
          <w:sz w:val="28"/>
          <w:szCs w:val="28"/>
        </w:rPr>
        <w:t xml:space="preserve"> </w:t>
      </w:r>
      <w:r w:rsidR="00F55DCE" w:rsidRPr="00E963C0">
        <w:rPr>
          <w:sz w:val="28"/>
          <w:szCs w:val="28"/>
        </w:rPr>
        <w:t xml:space="preserve">тыс. рублей, что составляет </w:t>
      </w:r>
      <w:r w:rsidR="00E963C0" w:rsidRPr="00E963C0">
        <w:rPr>
          <w:b/>
          <w:sz w:val="28"/>
          <w:szCs w:val="28"/>
        </w:rPr>
        <w:t>68,9</w:t>
      </w:r>
      <w:r w:rsidR="00F55DCE" w:rsidRPr="00E963C0">
        <w:rPr>
          <w:b/>
          <w:sz w:val="28"/>
          <w:szCs w:val="28"/>
        </w:rPr>
        <w:t>%</w:t>
      </w:r>
      <w:r w:rsidR="00F55DCE" w:rsidRPr="00E963C0">
        <w:rPr>
          <w:sz w:val="28"/>
          <w:szCs w:val="28"/>
        </w:rPr>
        <w:t xml:space="preserve"> годовых плановых назначений, из них:</w:t>
      </w:r>
    </w:p>
    <w:p w:rsidR="00F55DCE" w:rsidRPr="00E963C0" w:rsidRDefault="00F55DCE" w:rsidP="00F55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63C0">
        <w:rPr>
          <w:rFonts w:ascii="Times New Roman" w:hAnsi="Times New Roman" w:cs="Times New Roman"/>
          <w:sz w:val="28"/>
          <w:szCs w:val="28"/>
        </w:rPr>
        <w:t xml:space="preserve">- собственные доходы сельского поселения поступили в сумме </w:t>
      </w:r>
      <w:r w:rsidR="00E963C0" w:rsidRPr="00E963C0">
        <w:rPr>
          <w:rFonts w:ascii="Times New Roman" w:hAnsi="Times New Roman" w:cs="Times New Roman"/>
          <w:b/>
          <w:sz w:val="28"/>
          <w:szCs w:val="28"/>
        </w:rPr>
        <w:t>4 068,7</w:t>
      </w:r>
      <w:r w:rsidRPr="00E96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3C0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E963C0" w:rsidRPr="00E963C0">
        <w:rPr>
          <w:rFonts w:ascii="Times New Roman" w:hAnsi="Times New Roman" w:cs="Times New Roman"/>
          <w:b/>
          <w:sz w:val="28"/>
          <w:szCs w:val="28"/>
        </w:rPr>
        <w:t>64,4</w:t>
      </w:r>
      <w:r w:rsidRPr="00E963C0">
        <w:rPr>
          <w:rFonts w:ascii="Times New Roman" w:hAnsi="Times New Roman" w:cs="Times New Roman"/>
          <w:b/>
          <w:sz w:val="28"/>
          <w:szCs w:val="28"/>
        </w:rPr>
        <w:t>%</w:t>
      </w:r>
      <w:r w:rsidRPr="00E963C0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назначений;</w:t>
      </w:r>
    </w:p>
    <w:p w:rsidR="00F55DCE" w:rsidRPr="005F22E1" w:rsidRDefault="00F55DCE" w:rsidP="00F55D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63C0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поступили в доход сельского поселения в сумме </w:t>
      </w:r>
      <w:r w:rsidR="00E963C0" w:rsidRPr="00E963C0">
        <w:rPr>
          <w:rFonts w:ascii="Times New Roman" w:hAnsi="Times New Roman" w:cs="Times New Roman"/>
          <w:b/>
          <w:sz w:val="28"/>
          <w:szCs w:val="28"/>
        </w:rPr>
        <w:t>4 487,0</w:t>
      </w:r>
      <w:r w:rsidRPr="00E963C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E963C0" w:rsidRPr="00E963C0">
        <w:rPr>
          <w:rFonts w:ascii="Times New Roman" w:hAnsi="Times New Roman" w:cs="Times New Roman"/>
          <w:b/>
          <w:sz w:val="28"/>
          <w:szCs w:val="28"/>
        </w:rPr>
        <w:t>73,6</w:t>
      </w:r>
      <w:r w:rsidRPr="00E963C0">
        <w:rPr>
          <w:rFonts w:ascii="Times New Roman" w:hAnsi="Times New Roman" w:cs="Times New Roman"/>
          <w:b/>
          <w:sz w:val="28"/>
          <w:szCs w:val="28"/>
        </w:rPr>
        <w:t>%</w:t>
      </w:r>
      <w:r w:rsidRPr="00E963C0">
        <w:rPr>
          <w:rFonts w:ascii="Times New Roman" w:hAnsi="Times New Roman" w:cs="Times New Roman"/>
          <w:sz w:val="28"/>
          <w:szCs w:val="28"/>
        </w:rPr>
        <w:t xml:space="preserve"> годовых плановых </w:t>
      </w:r>
      <w:r w:rsidRPr="005F22E1">
        <w:rPr>
          <w:rFonts w:ascii="Times New Roman" w:hAnsi="Times New Roman" w:cs="Times New Roman"/>
          <w:sz w:val="28"/>
          <w:szCs w:val="28"/>
        </w:rPr>
        <w:t>назначений.</w:t>
      </w:r>
    </w:p>
    <w:p w:rsidR="003C336C" w:rsidRPr="005F22E1" w:rsidRDefault="00157DB8" w:rsidP="00C7607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F22E1">
        <w:rPr>
          <w:sz w:val="28"/>
          <w:szCs w:val="28"/>
        </w:rPr>
        <w:t>10</w:t>
      </w:r>
      <w:r w:rsidR="006732CB" w:rsidRPr="005F22E1">
        <w:rPr>
          <w:sz w:val="28"/>
          <w:szCs w:val="28"/>
        </w:rPr>
        <w:t>.</w:t>
      </w:r>
      <w:r w:rsidR="006732CB" w:rsidRPr="005F22E1">
        <w:rPr>
          <w:sz w:val="28"/>
          <w:szCs w:val="28"/>
        </w:rPr>
        <w:tab/>
      </w:r>
      <w:r w:rsidR="003C336C" w:rsidRPr="005F22E1">
        <w:rPr>
          <w:sz w:val="28"/>
          <w:szCs w:val="28"/>
        </w:rPr>
        <w:t xml:space="preserve">За девять месяцев 2019 года расходы исполнены в сумме </w:t>
      </w:r>
      <w:r w:rsidR="00C7607D" w:rsidRPr="005F22E1">
        <w:rPr>
          <w:b/>
          <w:sz w:val="28"/>
          <w:szCs w:val="28"/>
        </w:rPr>
        <w:t>9 508,4</w:t>
      </w:r>
      <w:r w:rsidR="003C336C" w:rsidRPr="005F22E1">
        <w:rPr>
          <w:sz w:val="28"/>
          <w:szCs w:val="28"/>
        </w:rPr>
        <w:t xml:space="preserve"> тыс. рублей или </w:t>
      </w:r>
      <w:r w:rsidR="005F22E1" w:rsidRPr="005F22E1">
        <w:rPr>
          <w:b/>
          <w:sz w:val="28"/>
          <w:szCs w:val="28"/>
        </w:rPr>
        <w:t>63,0</w:t>
      </w:r>
      <w:r w:rsidR="003C336C" w:rsidRPr="005F22E1">
        <w:rPr>
          <w:b/>
          <w:sz w:val="28"/>
          <w:szCs w:val="28"/>
        </w:rPr>
        <w:t>%</w:t>
      </w:r>
      <w:r w:rsidR="003C336C" w:rsidRPr="005F22E1">
        <w:rPr>
          <w:sz w:val="28"/>
          <w:szCs w:val="28"/>
        </w:rPr>
        <w:t xml:space="preserve"> утвержденных годовых плановых назначений, что на </w:t>
      </w:r>
      <w:r w:rsidR="005F22E1" w:rsidRPr="005F22E1">
        <w:rPr>
          <w:b/>
          <w:sz w:val="28"/>
          <w:szCs w:val="28"/>
        </w:rPr>
        <w:t>1 527,3</w:t>
      </w:r>
      <w:r w:rsidR="003C336C" w:rsidRPr="005F22E1">
        <w:rPr>
          <w:sz w:val="28"/>
          <w:szCs w:val="28"/>
        </w:rPr>
        <w:t xml:space="preserve"> тыс. рублей </w:t>
      </w:r>
      <w:r w:rsidR="005F22E1" w:rsidRPr="005F22E1">
        <w:rPr>
          <w:sz w:val="28"/>
          <w:szCs w:val="28"/>
        </w:rPr>
        <w:t>больше</w:t>
      </w:r>
      <w:r w:rsidR="003C336C" w:rsidRPr="005F22E1">
        <w:rPr>
          <w:sz w:val="28"/>
          <w:szCs w:val="28"/>
        </w:rPr>
        <w:t xml:space="preserve"> аналогичного периода 2018 года. </w:t>
      </w:r>
    </w:p>
    <w:p w:rsidR="00C84A57" w:rsidRPr="005F22E1" w:rsidRDefault="003C336C" w:rsidP="003C336C">
      <w:pPr>
        <w:pStyle w:val="a3"/>
        <w:jc w:val="both"/>
        <w:rPr>
          <w:sz w:val="28"/>
          <w:szCs w:val="28"/>
        </w:rPr>
      </w:pPr>
      <w:r w:rsidRPr="005F22E1">
        <w:rPr>
          <w:rFonts w:ascii="Times New Roman" w:hAnsi="Times New Roman" w:cs="Times New Roman"/>
          <w:sz w:val="28"/>
          <w:szCs w:val="28"/>
        </w:rPr>
        <w:t>1</w:t>
      </w:r>
      <w:r w:rsidR="005F22E1" w:rsidRPr="005F22E1">
        <w:rPr>
          <w:rFonts w:ascii="Times New Roman" w:hAnsi="Times New Roman" w:cs="Times New Roman"/>
          <w:sz w:val="28"/>
          <w:szCs w:val="28"/>
        </w:rPr>
        <w:t>1</w:t>
      </w:r>
      <w:r w:rsidR="00C84A57" w:rsidRPr="005F22E1">
        <w:rPr>
          <w:rFonts w:ascii="Times New Roman" w:hAnsi="Times New Roman" w:cs="Times New Roman"/>
          <w:sz w:val="28"/>
          <w:szCs w:val="28"/>
        </w:rPr>
        <w:t>.</w:t>
      </w:r>
      <w:r w:rsidR="00C84A57" w:rsidRPr="005F22E1">
        <w:rPr>
          <w:rFonts w:ascii="Times New Roman" w:hAnsi="Times New Roman" w:cs="Times New Roman"/>
          <w:sz w:val="28"/>
          <w:szCs w:val="28"/>
        </w:rPr>
        <w:tab/>
      </w:r>
      <w:r w:rsidRPr="005F22E1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5F22E1">
        <w:rPr>
          <w:rFonts w:ascii="Times New Roman" w:hAnsi="Times New Roman" w:cs="Times New Roman"/>
          <w:b/>
          <w:sz w:val="28"/>
          <w:szCs w:val="28"/>
        </w:rPr>
        <w:t>9</w:t>
      </w:r>
      <w:r w:rsidRPr="005F22E1">
        <w:rPr>
          <w:rFonts w:ascii="Times New Roman" w:hAnsi="Times New Roman" w:cs="Times New Roman"/>
          <w:sz w:val="28"/>
          <w:szCs w:val="28"/>
        </w:rPr>
        <w:t xml:space="preserve"> муниципальных программ составил </w:t>
      </w:r>
      <w:r w:rsidR="005F22E1" w:rsidRPr="005F22E1">
        <w:rPr>
          <w:rFonts w:ascii="Times New Roman" w:hAnsi="Times New Roman" w:cs="Times New Roman"/>
          <w:b/>
          <w:sz w:val="28"/>
          <w:szCs w:val="28"/>
        </w:rPr>
        <w:t>91,6</w:t>
      </w:r>
      <w:r w:rsidRPr="005F22E1">
        <w:rPr>
          <w:rFonts w:ascii="Times New Roman" w:hAnsi="Times New Roman" w:cs="Times New Roman"/>
          <w:b/>
          <w:sz w:val="28"/>
          <w:szCs w:val="28"/>
        </w:rPr>
        <w:t>%</w:t>
      </w:r>
      <w:r w:rsidRPr="005F22E1">
        <w:rPr>
          <w:rFonts w:ascii="Times New Roman" w:hAnsi="Times New Roman" w:cs="Times New Roman"/>
          <w:sz w:val="28"/>
          <w:szCs w:val="28"/>
        </w:rPr>
        <w:t xml:space="preserve"> в структуре всех расходов бюджета сельского поселения за девять месяцев 2019 года (</w:t>
      </w:r>
      <w:r w:rsidR="005F22E1" w:rsidRPr="005F22E1">
        <w:rPr>
          <w:rFonts w:ascii="Times New Roman" w:hAnsi="Times New Roman" w:cs="Times New Roman"/>
          <w:b/>
          <w:sz w:val="28"/>
          <w:szCs w:val="28"/>
        </w:rPr>
        <w:t>9 508,4</w:t>
      </w:r>
      <w:r w:rsidRPr="005F22E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62020C" w:rsidRPr="00AE41A0" w:rsidRDefault="00B121CE" w:rsidP="00620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1A0">
        <w:rPr>
          <w:rFonts w:ascii="Times New Roman" w:hAnsi="Times New Roman" w:cs="Times New Roman"/>
          <w:sz w:val="28"/>
          <w:szCs w:val="28"/>
        </w:rPr>
        <w:t>1</w:t>
      </w:r>
      <w:r w:rsidR="00AE41A0" w:rsidRPr="00AE41A0">
        <w:rPr>
          <w:rFonts w:ascii="Times New Roman" w:hAnsi="Times New Roman" w:cs="Times New Roman"/>
          <w:sz w:val="28"/>
          <w:szCs w:val="28"/>
        </w:rPr>
        <w:t>2</w:t>
      </w:r>
      <w:r w:rsidRPr="00AE41A0">
        <w:rPr>
          <w:rFonts w:ascii="Times New Roman" w:hAnsi="Times New Roman" w:cs="Times New Roman"/>
          <w:sz w:val="28"/>
          <w:szCs w:val="28"/>
        </w:rPr>
        <w:t>.</w:t>
      </w:r>
      <w:r w:rsidRPr="00AE41A0">
        <w:rPr>
          <w:rFonts w:ascii="Times New Roman" w:hAnsi="Times New Roman" w:cs="Times New Roman"/>
          <w:sz w:val="28"/>
          <w:szCs w:val="28"/>
        </w:rPr>
        <w:tab/>
      </w:r>
      <w:r w:rsidR="0062020C" w:rsidRPr="00AE41A0">
        <w:rPr>
          <w:rFonts w:ascii="Times New Roman" w:hAnsi="Times New Roman" w:cs="Times New Roman"/>
          <w:sz w:val="28"/>
          <w:szCs w:val="28"/>
        </w:rPr>
        <w:t xml:space="preserve">Кассовое исполнение муниципальных программ составило </w:t>
      </w:r>
      <w:r w:rsidR="00AE41A0" w:rsidRPr="00AE41A0">
        <w:rPr>
          <w:rFonts w:ascii="Times New Roman" w:hAnsi="Times New Roman" w:cs="Times New Roman"/>
          <w:b/>
          <w:sz w:val="28"/>
          <w:szCs w:val="28"/>
        </w:rPr>
        <w:t>8 707,4</w:t>
      </w:r>
      <w:r w:rsidR="0062020C" w:rsidRPr="00AE41A0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E41A0" w:rsidRPr="00AE41A0">
        <w:rPr>
          <w:rFonts w:ascii="Times New Roman" w:hAnsi="Times New Roman" w:cs="Times New Roman"/>
          <w:b/>
          <w:sz w:val="28"/>
          <w:szCs w:val="28"/>
        </w:rPr>
        <w:t>62,9</w:t>
      </w:r>
      <w:r w:rsidR="0062020C" w:rsidRPr="00AE41A0">
        <w:rPr>
          <w:rFonts w:ascii="Times New Roman" w:hAnsi="Times New Roman" w:cs="Times New Roman"/>
          <w:b/>
          <w:sz w:val="28"/>
          <w:szCs w:val="28"/>
        </w:rPr>
        <w:t>%</w:t>
      </w:r>
      <w:r w:rsidR="0062020C" w:rsidRPr="00AE41A0">
        <w:rPr>
          <w:rFonts w:ascii="Times New Roman" w:hAnsi="Times New Roman" w:cs="Times New Roman"/>
          <w:sz w:val="28"/>
          <w:szCs w:val="28"/>
        </w:rPr>
        <w:t xml:space="preserve"> утвержденных годовых плановых назначений.</w:t>
      </w:r>
    </w:p>
    <w:p w:rsidR="0062020C" w:rsidRPr="00AE41A0" w:rsidRDefault="00B121CE" w:rsidP="006202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41A0">
        <w:rPr>
          <w:sz w:val="28"/>
          <w:szCs w:val="28"/>
        </w:rPr>
        <w:lastRenderedPageBreak/>
        <w:t>1</w:t>
      </w:r>
      <w:r w:rsidR="00531E0E">
        <w:rPr>
          <w:sz w:val="28"/>
          <w:szCs w:val="28"/>
        </w:rPr>
        <w:t>3</w:t>
      </w:r>
      <w:r w:rsidRPr="00AE41A0">
        <w:rPr>
          <w:sz w:val="28"/>
          <w:szCs w:val="28"/>
        </w:rPr>
        <w:t>.</w:t>
      </w:r>
      <w:r w:rsidRPr="00AE41A0">
        <w:rPr>
          <w:sz w:val="28"/>
          <w:szCs w:val="28"/>
        </w:rPr>
        <w:tab/>
      </w:r>
      <w:r w:rsidR="0062020C" w:rsidRPr="00AE41A0">
        <w:rPr>
          <w:sz w:val="28"/>
          <w:szCs w:val="28"/>
        </w:rPr>
        <w:t>При анализе исполнения муниципальных программ, объемов их  финансирования за девять месяцев 2019 года установлено:</w:t>
      </w:r>
    </w:p>
    <w:p w:rsidR="00AE41A0" w:rsidRPr="00540C28" w:rsidRDefault="00AE41A0" w:rsidP="00AE41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40C28">
        <w:rPr>
          <w:sz w:val="28"/>
          <w:szCs w:val="28"/>
        </w:rPr>
        <w:t>1) расходы по трем муниципальным программам не осуществлялись, а именно:</w:t>
      </w:r>
    </w:p>
    <w:p w:rsidR="00AE41A0" w:rsidRPr="00540C28" w:rsidRDefault="00AE41A0" w:rsidP="00AE41A0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540C28">
        <w:rPr>
          <w:bCs/>
          <w:color w:val="000000"/>
          <w:sz w:val="28"/>
          <w:szCs w:val="28"/>
        </w:rPr>
        <w:t xml:space="preserve">- МП </w:t>
      </w:r>
      <w:r w:rsidRPr="00540C28">
        <w:rPr>
          <w:sz w:val="28"/>
          <w:szCs w:val="28"/>
        </w:rPr>
        <w:t>«Профилактика экстремизма и терроризма на территории Семлевского сельского поселения Вяземского района Смоленской области»</w:t>
      </w:r>
      <w:r w:rsidRPr="00540C28">
        <w:rPr>
          <w:color w:val="000000"/>
          <w:sz w:val="28"/>
          <w:szCs w:val="28"/>
        </w:rPr>
        <w:t>;</w:t>
      </w:r>
    </w:p>
    <w:p w:rsidR="00AE41A0" w:rsidRPr="00540C28" w:rsidRDefault="00AE41A0" w:rsidP="00AE41A0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540C28">
        <w:rPr>
          <w:sz w:val="28"/>
          <w:szCs w:val="28"/>
        </w:rPr>
        <w:t>- МП «Энергосбережение и повышение энергетической эффективности на территории Семлевского сельского поселения Вяземского района Смоленской области»;</w:t>
      </w:r>
    </w:p>
    <w:p w:rsidR="00AE41A0" w:rsidRPr="00540C28" w:rsidRDefault="00AE41A0" w:rsidP="00AE41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40C28">
        <w:rPr>
          <w:bCs/>
          <w:color w:val="000000"/>
          <w:sz w:val="28"/>
          <w:szCs w:val="28"/>
        </w:rPr>
        <w:t xml:space="preserve">- МП </w:t>
      </w:r>
      <w:r w:rsidRPr="00540C28">
        <w:rPr>
          <w:sz w:val="28"/>
          <w:szCs w:val="28"/>
        </w:rPr>
        <w:t>«Развитие субъектов малого и среднего предпринимательства муниципального образования Семлевского сельского поселения Вяземского района Смоленской области».</w:t>
      </w:r>
    </w:p>
    <w:p w:rsidR="00AE41A0" w:rsidRPr="000D498F" w:rsidRDefault="00AE41A0" w:rsidP="00AE41A0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0D498F">
        <w:rPr>
          <w:color w:val="000000"/>
          <w:sz w:val="28"/>
          <w:szCs w:val="28"/>
        </w:rPr>
        <w:t xml:space="preserve">2) муниципальные </w:t>
      </w:r>
      <w:proofErr w:type="gramStart"/>
      <w:r w:rsidRPr="000D498F">
        <w:rPr>
          <w:color w:val="000000"/>
          <w:sz w:val="28"/>
          <w:szCs w:val="28"/>
        </w:rPr>
        <w:t>программы</w:t>
      </w:r>
      <w:proofErr w:type="gramEnd"/>
      <w:r w:rsidRPr="000D498F">
        <w:rPr>
          <w:color w:val="000000"/>
          <w:sz w:val="28"/>
          <w:szCs w:val="28"/>
        </w:rPr>
        <w:t xml:space="preserve"> исполнение которых составило менее </w:t>
      </w:r>
      <w:r w:rsidRPr="000D498F">
        <w:rPr>
          <w:b/>
          <w:color w:val="000000"/>
          <w:sz w:val="28"/>
          <w:szCs w:val="28"/>
        </w:rPr>
        <w:t>75%</w:t>
      </w:r>
      <w:r w:rsidRPr="000D498F">
        <w:rPr>
          <w:color w:val="000000"/>
          <w:sz w:val="28"/>
          <w:szCs w:val="28"/>
        </w:rPr>
        <w:t>, а именно:</w:t>
      </w:r>
    </w:p>
    <w:p w:rsidR="00AE41A0" w:rsidRPr="000D498F" w:rsidRDefault="00AE41A0" w:rsidP="00AE41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D498F">
        <w:rPr>
          <w:color w:val="000000"/>
          <w:sz w:val="28"/>
          <w:szCs w:val="28"/>
        </w:rPr>
        <w:t xml:space="preserve">- МП </w:t>
      </w:r>
      <w:r w:rsidRPr="000D498F">
        <w:rPr>
          <w:sz w:val="28"/>
          <w:szCs w:val="28"/>
        </w:rPr>
        <w:t xml:space="preserve">«Создание условий для эффективного управления в Семлевском сельском поселении Вяземского района Смоленской области» - </w:t>
      </w:r>
      <w:r w:rsidRPr="000D498F">
        <w:rPr>
          <w:b/>
          <w:sz w:val="28"/>
          <w:szCs w:val="28"/>
        </w:rPr>
        <w:t>69,8%</w:t>
      </w:r>
      <w:r w:rsidRPr="000D498F">
        <w:rPr>
          <w:sz w:val="28"/>
          <w:szCs w:val="28"/>
        </w:rPr>
        <w:t>;</w:t>
      </w:r>
    </w:p>
    <w:p w:rsidR="00AE41A0" w:rsidRPr="007E6865" w:rsidRDefault="00AE41A0" w:rsidP="00AE41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E6865">
        <w:rPr>
          <w:sz w:val="28"/>
          <w:szCs w:val="28"/>
        </w:rPr>
        <w:t xml:space="preserve">- МП «Ремонт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области» - </w:t>
      </w:r>
      <w:r w:rsidRPr="007E6865">
        <w:rPr>
          <w:b/>
          <w:sz w:val="28"/>
          <w:szCs w:val="28"/>
        </w:rPr>
        <w:t>40,9%</w:t>
      </w:r>
      <w:r w:rsidRPr="007E6865">
        <w:rPr>
          <w:sz w:val="28"/>
          <w:szCs w:val="28"/>
        </w:rPr>
        <w:t>;</w:t>
      </w:r>
    </w:p>
    <w:p w:rsidR="00AE41A0" w:rsidRDefault="00AE41A0" w:rsidP="00AE41A0">
      <w:pPr>
        <w:widowControl/>
        <w:autoSpaceDE/>
        <w:autoSpaceDN/>
        <w:adjustRightInd/>
        <w:jc w:val="both"/>
        <w:rPr>
          <w:sz w:val="28"/>
          <w:szCs w:val="28"/>
          <w:highlight w:val="green"/>
        </w:rPr>
      </w:pPr>
      <w:r w:rsidRPr="007E6865">
        <w:rPr>
          <w:sz w:val="28"/>
          <w:szCs w:val="28"/>
        </w:rPr>
        <w:t xml:space="preserve">- МП «Создание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области» - </w:t>
      </w:r>
      <w:r w:rsidRPr="007E6865">
        <w:rPr>
          <w:b/>
          <w:sz w:val="28"/>
          <w:szCs w:val="28"/>
        </w:rPr>
        <w:t>70,2%</w:t>
      </w:r>
      <w:r>
        <w:rPr>
          <w:b/>
          <w:sz w:val="28"/>
          <w:szCs w:val="28"/>
        </w:rPr>
        <w:t>.</w:t>
      </w:r>
    </w:p>
    <w:p w:rsidR="00AE41A0" w:rsidRPr="00C37432" w:rsidRDefault="00AE41A0" w:rsidP="00AE41A0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37432">
        <w:rPr>
          <w:bCs/>
          <w:color w:val="000000"/>
          <w:sz w:val="28"/>
          <w:szCs w:val="28"/>
        </w:rPr>
        <w:t xml:space="preserve">муниципальные </w:t>
      </w:r>
      <w:proofErr w:type="gramStart"/>
      <w:r w:rsidRPr="00C37432">
        <w:rPr>
          <w:bCs/>
          <w:color w:val="000000"/>
          <w:sz w:val="28"/>
          <w:szCs w:val="28"/>
        </w:rPr>
        <w:t>программы</w:t>
      </w:r>
      <w:proofErr w:type="gramEnd"/>
      <w:r w:rsidRPr="00C37432">
        <w:rPr>
          <w:bCs/>
          <w:color w:val="000000"/>
          <w:sz w:val="28"/>
          <w:szCs w:val="28"/>
        </w:rPr>
        <w:t xml:space="preserve"> исполнение которых составило </w:t>
      </w:r>
      <w:r w:rsidRPr="00C37432">
        <w:rPr>
          <w:b/>
          <w:bCs/>
          <w:color w:val="000000"/>
          <w:sz w:val="28"/>
          <w:szCs w:val="28"/>
        </w:rPr>
        <w:t>75%</w:t>
      </w:r>
      <w:r w:rsidRPr="00C37432">
        <w:rPr>
          <w:bCs/>
          <w:color w:val="000000"/>
          <w:sz w:val="28"/>
          <w:szCs w:val="28"/>
        </w:rPr>
        <w:t xml:space="preserve"> и более, а именно:</w:t>
      </w:r>
    </w:p>
    <w:p w:rsidR="00AE41A0" w:rsidRPr="008C2B98" w:rsidRDefault="00AE41A0" w:rsidP="00AE41A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МП </w:t>
      </w:r>
      <w:r w:rsidRPr="008C2B98">
        <w:rPr>
          <w:sz w:val="28"/>
          <w:szCs w:val="28"/>
        </w:rPr>
        <w:t>«Комплексное развитие систем коммунальной инфраструктуры Семлевского сельского поселения Вяземского района Смоленской области»;</w:t>
      </w:r>
    </w:p>
    <w:p w:rsidR="00AE41A0" w:rsidRPr="00A47B15" w:rsidRDefault="00AE41A0" w:rsidP="00AE41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7B15">
        <w:rPr>
          <w:sz w:val="28"/>
          <w:szCs w:val="28"/>
        </w:rPr>
        <w:t>- МП «Благоустройство Семлевского сельского поселения Вяземского района Смоленской области»;</w:t>
      </w:r>
    </w:p>
    <w:p w:rsidR="00AE41A0" w:rsidRPr="00A47B15" w:rsidRDefault="00AE41A0" w:rsidP="00AE41A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7B15">
        <w:rPr>
          <w:sz w:val="28"/>
          <w:szCs w:val="28"/>
        </w:rPr>
        <w:t>- МП «Оказание образовательных услуг высшего профессионального обучения Семлевского сельского поселения Вяземского района Смоленской области».</w:t>
      </w:r>
    </w:p>
    <w:p w:rsidR="0062020C" w:rsidRPr="00531E0E" w:rsidRDefault="0062020C" w:rsidP="006202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31E0E">
        <w:rPr>
          <w:sz w:val="28"/>
          <w:szCs w:val="28"/>
        </w:rPr>
        <w:tab/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62020C" w:rsidRPr="00531E0E" w:rsidRDefault="0062020C" w:rsidP="0062020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31E0E">
        <w:rPr>
          <w:sz w:val="28"/>
          <w:szCs w:val="28"/>
        </w:rPr>
        <w:t>1</w:t>
      </w:r>
      <w:r w:rsidR="00531E0E" w:rsidRPr="00531E0E">
        <w:rPr>
          <w:sz w:val="28"/>
          <w:szCs w:val="28"/>
        </w:rPr>
        <w:t>4</w:t>
      </w:r>
      <w:r w:rsidRPr="00531E0E">
        <w:rPr>
          <w:sz w:val="28"/>
          <w:szCs w:val="28"/>
        </w:rPr>
        <w:t>.</w:t>
      </w:r>
      <w:r w:rsidRPr="00531E0E">
        <w:rPr>
          <w:sz w:val="28"/>
          <w:szCs w:val="28"/>
        </w:rPr>
        <w:tab/>
        <w:t xml:space="preserve"> Непрограммные расходы исполнены в сумме </w:t>
      </w:r>
      <w:r w:rsidR="00531E0E" w:rsidRPr="00531E0E">
        <w:rPr>
          <w:b/>
          <w:sz w:val="28"/>
          <w:szCs w:val="28"/>
        </w:rPr>
        <w:t>801,0</w:t>
      </w:r>
      <w:r w:rsidRPr="00531E0E">
        <w:rPr>
          <w:sz w:val="28"/>
          <w:szCs w:val="28"/>
        </w:rPr>
        <w:t xml:space="preserve"> тыс. рублей, что составляет </w:t>
      </w:r>
      <w:r w:rsidR="00531E0E" w:rsidRPr="00531E0E">
        <w:rPr>
          <w:b/>
          <w:sz w:val="28"/>
          <w:szCs w:val="28"/>
        </w:rPr>
        <w:t>64,5</w:t>
      </w:r>
      <w:r w:rsidRPr="00531E0E">
        <w:rPr>
          <w:b/>
          <w:sz w:val="28"/>
          <w:szCs w:val="28"/>
        </w:rPr>
        <w:t>%</w:t>
      </w:r>
      <w:r w:rsidRPr="00531E0E">
        <w:rPr>
          <w:sz w:val="28"/>
          <w:szCs w:val="28"/>
        </w:rPr>
        <w:t xml:space="preserve"> годовых плановых назначений.</w:t>
      </w:r>
    </w:p>
    <w:p w:rsidR="00531E0E" w:rsidRDefault="00531E0E" w:rsidP="00B12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B3687" w:rsidRPr="00531E0E" w:rsidRDefault="00EB3687" w:rsidP="00B121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E0E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EB3687" w:rsidRPr="00531E0E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B121CE" w:rsidRDefault="00EB3687" w:rsidP="00B121CE">
      <w:pPr>
        <w:pStyle w:val="ac"/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531E0E">
        <w:rPr>
          <w:sz w:val="28"/>
          <w:szCs w:val="28"/>
        </w:rPr>
        <w:t xml:space="preserve">Совету депутатов </w:t>
      </w:r>
      <w:r w:rsidR="00531E0E" w:rsidRPr="00531E0E">
        <w:rPr>
          <w:sz w:val="28"/>
          <w:szCs w:val="28"/>
        </w:rPr>
        <w:t>Семлевского</w:t>
      </w:r>
      <w:r w:rsidR="0062020C" w:rsidRPr="00531E0E">
        <w:rPr>
          <w:sz w:val="28"/>
          <w:szCs w:val="28"/>
        </w:rPr>
        <w:t xml:space="preserve"> </w:t>
      </w:r>
      <w:r w:rsidR="00911B77" w:rsidRPr="00531E0E">
        <w:rPr>
          <w:sz w:val="28"/>
          <w:szCs w:val="28"/>
        </w:rPr>
        <w:t>сельского</w:t>
      </w:r>
      <w:r w:rsidRPr="00531E0E">
        <w:rPr>
          <w:sz w:val="28"/>
          <w:szCs w:val="28"/>
        </w:rPr>
        <w:t xml:space="preserve"> поселения </w:t>
      </w:r>
      <w:r w:rsidR="00911B77" w:rsidRPr="00531E0E">
        <w:rPr>
          <w:sz w:val="28"/>
          <w:szCs w:val="28"/>
        </w:rPr>
        <w:t>Вяземского района</w:t>
      </w:r>
      <w:r w:rsidRPr="00531E0E">
        <w:rPr>
          <w:sz w:val="28"/>
          <w:szCs w:val="28"/>
        </w:rPr>
        <w:t xml:space="preserve"> Смоленской области принять к рассмотрению </w:t>
      </w:r>
      <w:r w:rsidR="00C77257" w:rsidRPr="00531E0E">
        <w:rPr>
          <w:sz w:val="28"/>
          <w:szCs w:val="28"/>
        </w:rPr>
        <w:t>о</w:t>
      </w:r>
      <w:r w:rsidR="00E6216A" w:rsidRPr="00531E0E">
        <w:rPr>
          <w:sz w:val="28"/>
          <w:szCs w:val="28"/>
        </w:rPr>
        <w:t>тчёт</w:t>
      </w:r>
      <w:r w:rsidRPr="00531E0E">
        <w:rPr>
          <w:sz w:val="28"/>
          <w:szCs w:val="28"/>
        </w:rPr>
        <w:t xml:space="preserve"> об исполнении бюджета </w:t>
      </w:r>
      <w:r w:rsidR="00531E0E" w:rsidRPr="00531E0E">
        <w:rPr>
          <w:sz w:val="28"/>
          <w:szCs w:val="28"/>
        </w:rPr>
        <w:t>Семлевского</w:t>
      </w:r>
      <w:r w:rsidR="00D27A32" w:rsidRPr="00531E0E">
        <w:rPr>
          <w:sz w:val="28"/>
          <w:szCs w:val="28"/>
        </w:rPr>
        <w:t xml:space="preserve"> </w:t>
      </w:r>
      <w:r w:rsidR="00911B77" w:rsidRPr="00531E0E">
        <w:rPr>
          <w:sz w:val="28"/>
          <w:szCs w:val="28"/>
        </w:rPr>
        <w:t>сельского</w:t>
      </w:r>
      <w:r w:rsidRPr="00531E0E">
        <w:rPr>
          <w:sz w:val="28"/>
          <w:szCs w:val="28"/>
        </w:rPr>
        <w:t xml:space="preserve"> поселения </w:t>
      </w:r>
      <w:r w:rsidR="00911B77" w:rsidRPr="00531E0E">
        <w:rPr>
          <w:sz w:val="28"/>
          <w:szCs w:val="28"/>
        </w:rPr>
        <w:t>Вяземского района</w:t>
      </w:r>
      <w:r w:rsidRPr="00531E0E">
        <w:rPr>
          <w:sz w:val="28"/>
          <w:szCs w:val="28"/>
        </w:rPr>
        <w:t xml:space="preserve"> Смоленской области за </w:t>
      </w:r>
      <w:r w:rsidR="00B121CE" w:rsidRPr="00531E0E">
        <w:rPr>
          <w:sz w:val="28"/>
          <w:szCs w:val="28"/>
        </w:rPr>
        <w:t>девять</w:t>
      </w:r>
      <w:r w:rsidR="00CF504D" w:rsidRPr="00531E0E">
        <w:rPr>
          <w:sz w:val="28"/>
          <w:szCs w:val="28"/>
        </w:rPr>
        <w:t xml:space="preserve"> месяцев</w:t>
      </w:r>
      <w:r w:rsidRPr="00531E0E">
        <w:rPr>
          <w:sz w:val="28"/>
          <w:szCs w:val="28"/>
        </w:rPr>
        <w:t xml:space="preserve"> 201</w:t>
      </w:r>
      <w:r w:rsidR="00B121CE" w:rsidRPr="00531E0E">
        <w:rPr>
          <w:sz w:val="28"/>
          <w:szCs w:val="28"/>
        </w:rPr>
        <w:t>9</w:t>
      </w:r>
      <w:r w:rsidRPr="00531E0E">
        <w:rPr>
          <w:sz w:val="28"/>
          <w:szCs w:val="28"/>
        </w:rPr>
        <w:t xml:space="preserve"> года</w:t>
      </w:r>
      <w:r w:rsidR="00B121CE" w:rsidRPr="00531E0E">
        <w:rPr>
          <w:sz w:val="28"/>
          <w:szCs w:val="28"/>
        </w:rPr>
        <w:t xml:space="preserve">, с учетом замечаний, указанных Контрольно – </w:t>
      </w:r>
      <w:r w:rsidR="00B121CE" w:rsidRPr="00D62530">
        <w:rPr>
          <w:sz w:val="28"/>
          <w:szCs w:val="28"/>
        </w:rPr>
        <w:t>ревизионной комиссией в настоящем заключении.</w:t>
      </w:r>
    </w:p>
    <w:p w:rsidR="00EB3687" w:rsidRPr="00D62530" w:rsidRDefault="004E5582" w:rsidP="00B121CE">
      <w:pPr>
        <w:pStyle w:val="ac"/>
        <w:widowControl/>
        <w:numPr>
          <w:ilvl w:val="0"/>
          <w:numId w:val="14"/>
        </w:numPr>
        <w:autoSpaceDE/>
        <w:adjustRightInd/>
        <w:ind w:left="0" w:firstLine="0"/>
        <w:jc w:val="both"/>
        <w:rPr>
          <w:sz w:val="28"/>
          <w:szCs w:val="28"/>
        </w:rPr>
      </w:pPr>
      <w:r w:rsidRPr="00D62530">
        <w:rPr>
          <w:sz w:val="28"/>
          <w:szCs w:val="28"/>
        </w:rPr>
        <w:lastRenderedPageBreak/>
        <w:t xml:space="preserve">Администрации </w:t>
      </w:r>
      <w:r w:rsidR="00D62530" w:rsidRPr="00D62530">
        <w:rPr>
          <w:sz w:val="28"/>
          <w:szCs w:val="28"/>
        </w:rPr>
        <w:t>Семлевского</w:t>
      </w:r>
      <w:r w:rsidR="0062020C" w:rsidRPr="00D62530">
        <w:rPr>
          <w:sz w:val="28"/>
          <w:szCs w:val="28"/>
        </w:rPr>
        <w:t xml:space="preserve"> </w:t>
      </w:r>
      <w:r w:rsidRPr="00D62530">
        <w:rPr>
          <w:sz w:val="28"/>
          <w:szCs w:val="28"/>
        </w:rPr>
        <w:t>сельского поселения Вяземского района Смоленской области:</w:t>
      </w:r>
    </w:p>
    <w:p w:rsidR="00D62530" w:rsidRPr="00D006ED" w:rsidRDefault="0062020C" w:rsidP="00D62530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rFonts w:eastAsia="Calibri"/>
          <w:sz w:val="28"/>
          <w:szCs w:val="28"/>
        </w:rPr>
      </w:pPr>
      <w:r w:rsidRPr="00D62530">
        <w:rPr>
          <w:sz w:val="28"/>
          <w:szCs w:val="28"/>
        </w:rPr>
        <w:t xml:space="preserve">В соответствии с пунктом 5 статьи 264.2 БК РФ, пункта 1 статьи 14 Положения о бюджетном процессе </w:t>
      </w:r>
      <w:proofErr w:type="gramStart"/>
      <w:r w:rsidRPr="00D62530">
        <w:rPr>
          <w:sz w:val="28"/>
          <w:szCs w:val="28"/>
        </w:rPr>
        <w:t>отчет</w:t>
      </w:r>
      <w:proofErr w:type="gramEnd"/>
      <w:r w:rsidRPr="00D62530">
        <w:rPr>
          <w:sz w:val="28"/>
          <w:szCs w:val="28"/>
        </w:rPr>
        <w:t xml:space="preserve"> об исполнении бюджета </w:t>
      </w:r>
      <w:r w:rsidRPr="00D006ED">
        <w:rPr>
          <w:sz w:val="28"/>
          <w:szCs w:val="28"/>
        </w:rPr>
        <w:t xml:space="preserve">поселения утверждать за «девять месяцев», а не </w:t>
      </w:r>
      <w:r w:rsidR="00213296" w:rsidRPr="00D006ED">
        <w:rPr>
          <w:sz w:val="28"/>
          <w:szCs w:val="28"/>
        </w:rPr>
        <w:t>за «9 месяцев».</w:t>
      </w:r>
    </w:p>
    <w:p w:rsidR="00D62530" w:rsidRPr="00D62530" w:rsidRDefault="00213296" w:rsidP="00D006ED">
      <w:pPr>
        <w:pStyle w:val="ac"/>
        <w:widowControl/>
        <w:numPr>
          <w:ilvl w:val="1"/>
          <w:numId w:val="14"/>
        </w:numPr>
        <w:autoSpaceDE/>
        <w:adjustRightInd/>
        <w:ind w:left="0" w:firstLine="426"/>
        <w:jc w:val="both"/>
        <w:rPr>
          <w:rFonts w:eastAsia="Calibri"/>
          <w:sz w:val="28"/>
          <w:szCs w:val="28"/>
        </w:rPr>
      </w:pPr>
      <w:r w:rsidRPr="00D006ED">
        <w:rPr>
          <w:sz w:val="28"/>
          <w:szCs w:val="28"/>
        </w:rPr>
        <w:t xml:space="preserve">В соответствии с пунктами </w:t>
      </w:r>
      <w:r w:rsidR="00D62530" w:rsidRPr="00D006ED">
        <w:rPr>
          <w:rFonts w:eastAsia="Calibri"/>
          <w:sz w:val="28"/>
          <w:szCs w:val="28"/>
        </w:rPr>
        <w:t>11.1, 11.2, 49, 52, 101 и 119 Инструк</w:t>
      </w:r>
      <w:r w:rsidR="00D006ED">
        <w:rPr>
          <w:rFonts w:eastAsia="Calibri"/>
          <w:sz w:val="28"/>
          <w:szCs w:val="28"/>
        </w:rPr>
        <w:t>ц</w:t>
      </w:r>
      <w:r w:rsidR="00D62530" w:rsidRPr="00D006ED">
        <w:rPr>
          <w:rFonts w:eastAsia="Calibri"/>
          <w:sz w:val="28"/>
          <w:szCs w:val="28"/>
        </w:rPr>
        <w:t>ии №191н, с отчетом об исполнении бюджета</w:t>
      </w:r>
      <w:r w:rsidR="00D62530" w:rsidRPr="00D62530">
        <w:rPr>
          <w:rFonts w:eastAsia="Calibri"/>
          <w:sz w:val="28"/>
          <w:szCs w:val="28"/>
        </w:rPr>
        <w:t xml:space="preserve"> сельского поселения за девять месяцев 2019 года предоставл</w:t>
      </w:r>
      <w:r w:rsidR="00420D46">
        <w:rPr>
          <w:rFonts w:eastAsia="Calibri"/>
          <w:sz w:val="28"/>
          <w:szCs w:val="28"/>
        </w:rPr>
        <w:t>ять</w:t>
      </w:r>
      <w:bookmarkStart w:id="0" w:name="_GoBack"/>
      <w:bookmarkEnd w:id="0"/>
      <w:r w:rsidR="00D62530" w:rsidRPr="00D62530">
        <w:rPr>
          <w:rFonts w:eastAsia="Calibri"/>
          <w:sz w:val="28"/>
          <w:szCs w:val="28"/>
        </w:rPr>
        <w:t xml:space="preserve"> следующие формы бюджетной отчетности:</w:t>
      </w:r>
    </w:p>
    <w:p w:rsidR="00D62530" w:rsidRPr="00D126F3" w:rsidRDefault="00D62530" w:rsidP="00D62530">
      <w:pPr>
        <w:ind w:firstLine="708"/>
        <w:jc w:val="both"/>
        <w:rPr>
          <w:rFonts w:eastAsia="Calibri"/>
          <w:sz w:val="28"/>
          <w:szCs w:val="28"/>
        </w:rPr>
      </w:pPr>
      <w:r w:rsidRPr="00D126F3">
        <w:rPr>
          <w:rFonts w:eastAsia="Calibri"/>
          <w:sz w:val="28"/>
          <w:szCs w:val="28"/>
        </w:rPr>
        <w:t>ф. 0503140 - баланс по поступлениям и выбытиям бюджетных средств;</w:t>
      </w:r>
    </w:p>
    <w:p w:rsidR="00D62530" w:rsidRPr="00D126F3" w:rsidRDefault="00D62530" w:rsidP="00D62530">
      <w:pPr>
        <w:jc w:val="both"/>
        <w:rPr>
          <w:rFonts w:eastAsia="Calibri"/>
          <w:sz w:val="28"/>
          <w:szCs w:val="28"/>
        </w:rPr>
      </w:pPr>
      <w:r w:rsidRPr="00D126F3">
        <w:rPr>
          <w:rFonts w:eastAsia="Calibri"/>
          <w:sz w:val="28"/>
          <w:szCs w:val="28"/>
        </w:rPr>
        <w:tab/>
        <w:t>ф. 0503124</w:t>
      </w:r>
      <w:r w:rsidRPr="00D126F3">
        <w:rPr>
          <w:rFonts w:eastAsia="Calibri"/>
          <w:sz w:val="28"/>
          <w:szCs w:val="28"/>
        </w:rPr>
        <w:tab/>
        <w:t>- отчет о кассовом поступлении и выбытии бюджетных средств;</w:t>
      </w:r>
    </w:p>
    <w:p w:rsidR="00D62530" w:rsidRDefault="00D62530" w:rsidP="00D62530">
      <w:pPr>
        <w:jc w:val="both"/>
        <w:rPr>
          <w:rFonts w:eastAsia="Calibri"/>
          <w:sz w:val="28"/>
          <w:szCs w:val="28"/>
        </w:rPr>
      </w:pPr>
      <w:r w:rsidRPr="00D126F3">
        <w:rPr>
          <w:rFonts w:eastAsia="Calibri"/>
          <w:sz w:val="28"/>
          <w:szCs w:val="28"/>
        </w:rPr>
        <w:tab/>
        <w:t>ф. 0503127</w:t>
      </w:r>
      <w:r w:rsidRPr="00D126F3">
        <w:rPr>
          <w:rFonts w:eastAsia="Calibri"/>
          <w:sz w:val="28"/>
          <w:szCs w:val="28"/>
        </w:rPr>
        <w:tab/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eastAsia="Calibri"/>
          <w:sz w:val="28"/>
          <w:szCs w:val="28"/>
        </w:rPr>
        <w:t>;</w:t>
      </w:r>
    </w:p>
    <w:p w:rsidR="00D62530" w:rsidRDefault="00D62530" w:rsidP="00D62530">
      <w:pPr>
        <w:ind w:firstLine="708"/>
        <w:jc w:val="both"/>
        <w:rPr>
          <w:rFonts w:eastAsia="Calibri"/>
          <w:sz w:val="28"/>
          <w:szCs w:val="28"/>
        </w:rPr>
      </w:pPr>
      <w:r w:rsidRPr="002B6DDB">
        <w:rPr>
          <w:rFonts w:eastAsia="Calibri"/>
          <w:sz w:val="28"/>
          <w:szCs w:val="28"/>
        </w:rPr>
        <w:t>ф. 0503178</w:t>
      </w:r>
      <w:r w:rsidRPr="002B6DDB">
        <w:rPr>
          <w:rFonts w:eastAsia="Calibri"/>
          <w:sz w:val="28"/>
          <w:szCs w:val="28"/>
        </w:rPr>
        <w:tab/>
        <w:t>- сведения об остатках денежных средств на счетах получателя бюджетных средств;</w:t>
      </w:r>
    </w:p>
    <w:p w:rsidR="00D62530" w:rsidRPr="00D62530" w:rsidRDefault="00D62530" w:rsidP="00D62530">
      <w:pPr>
        <w:ind w:firstLine="708"/>
        <w:jc w:val="both"/>
        <w:rPr>
          <w:rFonts w:eastAsia="Calibri"/>
          <w:sz w:val="28"/>
          <w:szCs w:val="28"/>
        </w:rPr>
      </w:pPr>
      <w:r w:rsidRPr="00E53178">
        <w:rPr>
          <w:rFonts w:eastAsia="Calibri"/>
          <w:sz w:val="28"/>
          <w:szCs w:val="28"/>
        </w:rPr>
        <w:t>ф. 0503184</w:t>
      </w:r>
      <w:r w:rsidRPr="00E5317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- </w:t>
      </w:r>
      <w:r w:rsidRPr="00E53178">
        <w:rPr>
          <w:rFonts w:eastAsia="Calibri"/>
          <w:sz w:val="28"/>
          <w:szCs w:val="28"/>
        </w:rPr>
        <w:t xml:space="preserve">справка о суммах консолидируемых поступлений, </w:t>
      </w:r>
      <w:r w:rsidRPr="00D62530">
        <w:rPr>
          <w:rFonts w:eastAsia="Calibri"/>
          <w:sz w:val="28"/>
          <w:szCs w:val="28"/>
        </w:rPr>
        <w:t>подлежащих зачислению на счет бюджета.</w:t>
      </w:r>
    </w:p>
    <w:p w:rsidR="00750DB2" w:rsidRPr="00D62530" w:rsidRDefault="00213296" w:rsidP="00D62530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D62530">
        <w:rPr>
          <w:bCs/>
          <w:sz w:val="28"/>
          <w:szCs w:val="28"/>
        </w:rPr>
        <w:t xml:space="preserve">В соответствии с пунктом 151 Инструкции №191н предоставлять </w:t>
      </w:r>
      <w:r w:rsidRPr="00D62530">
        <w:rPr>
          <w:rFonts w:eastAsiaTheme="minorHAnsi"/>
          <w:sz w:val="28"/>
          <w:szCs w:val="28"/>
          <w:lang w:eastAsia="en-US"/>
        </w:rPr>
        <w:t>Пояснительн</w:t>
      </w:r>
      <w:r w:rsidR="00D62530" w:rsidRPr="00D62530">
        <w:rPr>
          <w:rFonts w:eastAsiaTheme="minorHAnsi"/>
          <w:sz w:val="28"/>
          <w:szCs w:val="28"/>
          <w:lang w:eastAsia="en-US"/>
        </w:rPr>
        <w:t>ую</w:t>
      </w:r>
      <w:r w:rsidRPr="00D62530">
        <w:rPr>
          <w:rFonts w:eastAsiaTheme="minorHAnsi"/>
          <w:sz w:val="28"/>
          <w:szCs w:val="28"/>
          <w:lang w:eastAsia="en-US"/>
        </w:rPr>
        <w:t xml:space="preserve"> записк</w:t>
      </w:r>
      <w:r w:rsidR="00D62530" w:rsidRPr="00D62530">
        <w:rPr>
          <w:rFonts w:eastAsiaTheme="minorHAnsi"/>
          <w:sz w:val="28"/>
          <w:szCs w:val="28"/>
          <w:lang w:eastAsia="en-US"/>
        </w:rPr>
        <w:t>у</w:t>
      </w:r>
      <w:r w:rsidRPr="00D62530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Pr="00D62530">
          <w:rPr>
            <w:rFonts w:eastAsiaTheme="minorHAnsi"/>
            <w:sz w:val="28"/>
            <w:szCs w:val="28"/>
            <w:lang w:eastAsia="en-US"/>
          </w:rPr>
          <w:t>(ф. 0503160)</w:t>
        </w:r>
      </w:hyperlink>
      <w:r w:rsidR="00750DB2" w:rsidRPr="00D62530">
        <w:rPr>
          <w:rFonts w:eastAsiaTheme="minorHAnsi"/>
          <w:sz w:val="28"/>
          <w:szCs w:val="28"/>
          <w:lang w:eastAsia="en-US"/>
        </w:rPr>
        <w:t>.</w:t>
      </w:r>
    </w:p>
    <w:p w:rsidR="00750DB2" w:rsidRPr="00D62530" w:rsidRDefault="00750DB2" w:rsidP="00750DB2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D62530">
        <w:rPr>
          <w:sz w:val="28"/>
          <w:szCs w:val="28"/>
        </w:rPr>
        <w:t>В соответствии с пунктом 152 Инструкции №191н предоставлять перечень форм, не включенных в состав бюджетной отчетности за отчетный период, ввиду отсутствия числовых значений показателей.</w:t>
      </w:r>
    </w:p>
    <w:p w:rsidR="00157DB8" w:rsidRPr="00D62530" w:rsidRDefault="00157DB8" w:rsidP="00157DB8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D62530">
        <w:rPr>
          <w:sz w:val="28"/>
          <w:szCs w:val="28"/>
        </w:rPr>
        <w:t>В соответствии с пунктом 4 Инструкции №191н предоставлять бюджетн</w:t>
      </w:r>
      <w:r w:rsidR="00D27A32" w:rsidRPr="00D62530">
        <w:rPr>
          <w:sz w:val="28"/>
          <w:szCs w:val="28"/>
        </w:rPr>
        <w:t>ую</w:t>
      </w:r>
      <w:r w:rsidRPr="00D62530">
        <w:rPr>
          <w:sz w:val="28"/>
          <w:szCs w:val="28"/>
        </w:rPr>
        <w:t xml:space="preserve"> отчетность </w:t>
      </w:r>
      <w:r w:rsidR="00D62530" w:rsidRPr="00D62530">
        <w:rPr>
          <w:sz w:val="28"/>
          <w:szCs w:val="28"/>
        </w:rPr>
        <w:t>Семлевского</w:t>
      </w:r>
      <w:r w:rsidRPr="00D62530">
        <w:rPr>
          <w:sz w:val="28"/>
          <w:szCs w:val="28"/>
        </w:rPr>
        <w:t xml:space="preserve"> сельского поселения Вяземского района Смоленской области в сброшюрованном и пронумерованном виде с оглавлением.</w:t>
      </w:r>
    </w:p>
    <w:p w:rsidR="004E5582" w:rsidRPr="00D62530" w:rsidRDefault="004E5582" w:rsidP="004E5582">
      <w:pPr>
        <w:pStyle w:val="ac"/>
        <w:widowControl/>
        <w:numPr>
          <w:ilvl w:val="1"/>
          <w:numId w:val="14"/>
        </w:numPr>
        <w:autoSpaceDE/>
        <w:adjustRightInd/>
        <w:jc w:val="both"/>
        <w:rPr>
          <w:sz w:val="28"/>
          <w:szCs w:val="28"/>
        </w:rPr>
      </w:pPr>
      <w:r w:rsidRPr="00D62530">
        <w:rPr>
          <w:sz w:val="28"/>
          <w:szCs w:val="28"/>
        </w:rPr>
        <w:t xml:space="preserve">Усилить работу по муниципальным программам, финансирование по которым за девять месяцев 2019 года не осуществлялось и по муниципальным программам с процентом исполнения менее </w:t>
      </w:r>
      <w:r w:rsidRPr="00D62530">
        <w:rPr>
          <w:b/>
          <w:sz w:val="28"/>
          <w:szCs w:val="28"/>
        </w:rPr>
        <w:t>75%</w:t>
      </w:r>
      <w:r w:rsidRPr="00D62530">
        <w:rPr>
          <w:sz w:val="28"/>
          <w:szCs w:val="28"/>
        </w:rPr>
        <w:t>.</w:t>
      </w:r>
    </w:p>
    <w:p w:rsidR="00017C40" w:rsidRPr="00B33006" w:rsidRDefault="00017C40" w:rsidP="004F7AA9">
      <w:pPr>
        <w:widowControl/>
        <w:autoSpaceDE/>
        <w:adjustRightInd/>
        <w:jc w:val="both"/>
        <w:rPr>
          <w:sz w:val="28"/>
          <w:szCs w:val="28"/>
        </w:rPr>
      </w:pPr>
    </w:p>
    <w:p w:rsidR="00EB3687" w:rsidRPr="00B33006" w:rsidRDefault="00D340A2" w:rsidP="00B33006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B33006">
        <w:rPr>
          <w:sz w:val="28"/>
          <w:szCs w:val="28"/>
        </w:rPr>
        <w:t>Настоящее</w:t>
      </w:r>
      <w:r w:rsidR="00EB3687" w:rsidRPr="00B33006">
        <w:rPr>
          <w:sz w:val="28"/>
          <w:szCs w:val="28"/>
        </w:rPr>
        <w:t xml:space="preserve"> </w:t>
      </w:r>
      <w:r w:rsidRPr="00B33006">
        <w:rPr>
          <w:sz w:val="28"/>
          <w:szCs w:val="28"/>
        </w:rPr>
        <w:t>заключение</w:t>
      </w:r>
      <w:r w:rsidR="00EB3687" w:rsidRPr="00B33006">
        <w:rPr>
          <w:sz w:val="28"/>
          <w:szCs w:val="28"/>
        </w:rPr>
        <w:t xml:space="preserve"> составлен</w:t>
      </w:r>
      <w:r w:rsidRPr="00B33006">
        <w:rPr>
          <w:sz w:val="28"/>
          <w:szCs w:val="28"/>
        </w:rPr>
        <w:t>о в 2</w:t>
      </w:r>
      <w:r w:rsidR="00EB3687" w:rsidRPr="00B33006">
        <w:rPr>
          <w:sz w:val="28"/>
          <w:szCs w:val="28"/>
        </w:rPr>
        <w:t>-х экземплярах:</w:t>
      </w:r>
    </w:p>
    <w:p w:rsidR="00D340A2" w:rsidRPr="00B33006" w:rsidRDefault="00D340A2" w:rsidP="00B3300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33006">
        <w:rPr>
          <w:sz w:val="28"/>
          <w:szCs w:val="28"/>
        </w:rPr>
        <w:t xml:space="preserve">Один экземпляр для Совета депутатов </w:t>
      </w:r>
      <w:r w:rsidR="00B33006" w:rsidRPr="00B33006">
        <w:rPr>
          <w:sz w:val="28"/>
          <w:szCs w:val="28"/>
        </w:rPr>
        <w:t>Семлевского</w:t>
      </w:r>
      <w:r w:rsidR="005A4B90" w:rsidRPr="00B33006">
        <w:rPr>
          <w:sz w:val="28"/>
          <w:szCs w:val="28"/>
        </w:rPr>
        <w:t xml:space="preserve"> </w:t>
      </w:r>
      <w:r w:rsidRPr="00B33006">
        <w:rPr>
          <w:sz w:val="28"/>
          <w:szCs w:val="28"/>
        </w:rPr>
        <w:t xml:space="preserve">сельского поселения Вяземского района Смоленской области и Администрации </w:t>
      </w:r>
      <w:r w:rsidR="00B33006" w:rsidRPr="00B33006">
        <w:rPr>
          <w:sz w:val="28"/>
          <w:szCs w:val="28"/>
        </w:rPr>
        <w:t>Семлевского</w:t>
      </w:r>
      <w:r w:rsidR="005A4B90" w:rsidRPr="00B33006">
        <w:rPr>
          <w:sz w:val="28"/>
          <w:szCs w:val="28"/>
        </w:rPr>
        <w:t xml:space="preserve"> </w:t>
      </w:r>
      <w:r w:rsidRPr="00B33006">
        <w:rPr>
          <w:sz w:val="28"/>
          <w:szCs w:val="28"/>
        </w:rPr>
        <w:t>сельского поселения Вяземского района Смоленской области, направляется с сопроводительным письмом.</w:t>
      </w:r>
    </w:p>
    <w:p w:rsidR="00EB3687" w:rsidRPr="00B33006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B33006">
        <w:rPr>
          <w:sz w:val="28"/>
          <w:szCs w:val="28"/>
        </w:rPr>
        <w:t>Один экземпляр остается в Контрольно</w:t>
      </w:r>
      <w:r w:rsidR="007F5E03" w:rsidRPr="00B33006">
        <w:rPr>
          <w:sz w:val="28"/>
          <w:szCs w:val="28"/>
        </w:rPr>
        <w:t xml:space="preserve"> – </w:t>
      </w:r>
      <w:r w:rsidRPr="00B33006">
        <w:rPr>
          <w:sz w:val="28"/>
          <w:szCs w:val="28"/>
        </w:rPr>
        <w:t>ревизионной</w:t>
      </w:r>
      <w:r w:rsidR="007F5E03" w:rsidRPr="00B33006">
        <w:rPr>
          <w:sz w:val="28"/>
          <w:szCs w:val="28"/>
        </w:rPr>
        <w:t xml:space="preserve"> </w:t>
      </w:r>
      <w:r w:rsidRPr="00B33006">
        <w:rPr>
          <w:sz w:val="28"/>
          <w:szCs w:val="28"/>
        </w:rPr>
        <w:t>комиссии муниципального образования «Вяземский район» Смоленской области.</w:t>
      </w:r>
    </w:p>
    <w:p w:rsidR="00EB3687" w:rsidRPr="00B33006" w:rsidRDefault="00EB3687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9E13F8" w:rsidRPr="00B33006" w:rsidRDefault="009E13F8" w:rsidP="004F7AA9">
      <w:pPr>
        <w:widowControl/>
        <w:autoSpaceDE/>
        <w:adjustRightInd/>
        <w:ind w:firstLine="540"/>
        <w:jc w:val="both"/>
        <w:rPr>
          <w:sz w:val="28"/>
          <w:szCs w:val="28"/>
        </w:rPr>
      </w:pPr>
    </w:p>
    <w:p w:rsidR="00EB3687" w:rsidRPr="00B33006" w:rsidRDefault="00B33006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EB3687" w:rsidRPr="00B33006">
        <w:rPr>
          <w:sz w:val="28"/>
          <w:szCs w:val="28"/>
          <w:lang w:eastAsia="en-US"/>
        </w:rPr>
        <w:t xml:space="preserve"> </w:t>
      </w:r>
      <w:proofErr w:type="gramStart"/>
      <w:r w:rsidR="00EB3687" w:rsidRPr="00B33006">
        <w:rPr>
          <w:sz w:val="28"/>
          <w:szCs w:val="28"/>
          <w:lang w:eastAsia="en-US"/>
        </w:rPr>
        <w:t>Контрольно-ревизионной</w:t>
      </w:r>
      <w:proofErr w:type="gramEnd"/>
      <w:r w:rsidR="00EB3687" w:rsidRPr="00B33006">
        <w:rPr>
          <w:sz w:val="28"/>
          <w:szCs w:val="28"/>
          <w:lang w:eastAsia="en-US"/>
        </w:rPr>
        <w:t xml:space="preserve"> </w:t>
      </w:r>
    </w:p>
    <w:p w:rsidR="00EB3687" w:rsidRPr="00B33006" w:rsidRDefault="00EB3687" w:rsidP="004F7AA9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  <w:lang w:eastAsia="en-US"/>
        </w:rPr>
      </w:pPr>
      <w:r w:rsidRPr="00B33006">
        <w:rPr>
          <w:sz w:val="28"/>
          <w:szCs w:val="28"/>
          <w:lang w:eastAsia="en-US"/>
        </w:rPr>
        <w:t>комиссии муниципального образования</w:t>
      </w:r>
    </w:p>
    <w:p w:rsidR="00A1595B" w:rsidRPr="00FD608D" w:rsidRDefault="00EB3687" w:rsidP="00C235C7">
      <w:pPr>
        <w:widowControl/>
        <w:tabs>
          <w:tab w:val="left" w:pos="142"/>
        </w:tabs>
        <w:autoSpaceDE/>
        <w:adjustRightInd/>
        <w:jc w:val="both"/>
        <w:rPr>
          <w:sz w:val="28"/>
          <w:szCs w:val="28"/>
        </w:rPr>
      </w:pPr>
      <w:r w:rsidRPr="00B33006">
        <w:rPr>
          <w:sz w:val="28"/>
          <w:szCs w:val="28"/>
          <w:lang w:eastAsia="en-US"/>
        </w:rPr>
        <w:t>«Вяземский район» Смоленской</w:t>
      </w:r>
      <w:r w:rsidR="00AE6DA6" w:rsidRPr="00B33006">
        <w:rPr>
          <w:sz w:val="28"/>
          <w:szCs w:val="28"/>
          <w:lang w:eastAsia="en-US"/>
        </w:rPr>
        <w:t xml:space="preserve"> области</w:t>
      </w:r>
      <w:r w:rsidR="00305769" w:rsidRPr="00B33006">
        <w:rPr>
          <w:sz w:val="28"/>
          <w:szCs w:val="28"/>
          <w:lang w:eastAsia="en-US"/>
        </w:rPr>
        <w:t xml:space="preserve">                                  </w:t>
      </w:r>
      <w:r w:rsidR="00B33006">
        <w:rPr>
          <w:sz w:val="28"/>
          <w:szCs w:val="28"/>
          <w:lang w:eastAsia="en-US"/>
        </w:rPr>
        <w:t>О. Н. Марфичева</w:t>
      </w:r>
    </w:p>
    <w:sectPr w:rsidR="00A1595B" w:rsidRPr="00FD608D" w:rsidSect="00CE05E3">
      <w:footerReference w:type="default" r:id="rId14"/>
      <w:footerReference w:type="first" r:id="rId15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7E" w:rsidRDefault="0008157E" w:rsidP="00A02C27">
      <w:r>
        <w:separator/>
      </w:r>
    </w:p>
  </w:endnote>
  <w:endnote w:type="continuationSeparator" w:id="0">
    <w:p w:rsidR="0008157E" w:rsidRDefault="0008157E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3175"/>
      <w:docPartObj>
        <w:docPartGallery w:val="Page Numbers (Bottom of Page)"/>
        <w:docPartUnique/>
      </w:docPartObj>
    </w:sdtPr>
    <w:sdtContent>
      <w:p w:rsidR="000D498F" w:rsidRDefault="000D49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D46">
          <w:rPr>
            <w:noProof/>
          </w:rPr>
          <w:t>20</w:t>
        </w:r>
        <w:r>
          <w:fldChar w:fldCharType="end"/>
        </w:r>
      </w:p>
    </w:sdtContent>
  </w:sdt>
  <w:p w:rsidR="000D498F" w:rsidRDefault="000D49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734306"/>
      <w:docPartObj>
        <w:docPartGallery w:val="Page Numbers (Bottom of Page)"/>
        <w:docPartUnique/>
      </w:docPartObj>
    </w:sdtPr>
    <w:sdtContent>
      <w:p w:rsidR="000D498F" w:rsidRDefault="000D49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F04">
          <w:rPr>
            <w:noProof/>
          </w:rPr>
          <w:t>1</w:t>
        </w:r>
        <w:r>
          <w:fldChar w:fldCharType="end"/>
        </w:r>
      </w:p>
    </w:sdtContent>
  </w:sdt>
  <w:p w:rsidR="000D498F" w:rsidRDefault="000D49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7E" w:rsidRDefault="0008157E" w:rsidP="00A02C27">
      <w:r>
        <w:separator/>
      </w:r>
    </w:p>
  </w:footnote>
  <w:footnote w:type="continuationSeparator" w:id="0">
    <w:p w:rsidR="0008157E" w:rsidRDefault="0008157E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02EC57F2"/>
    <w:multiLevelType w:val="hybridMultilevel"/>
    <w:tmpl w:val="CD3AA272"/>
    <w:lvl w:ilvl="0" w:tplc="310E3EC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0D66AD"/>
    <w:multiLevelType w:val="multilevel"/>
    <w:tmpl w:val="B308C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B6159F2"/>
    <w:multiLevelType w:val="hybridMultilevel"/>
    <w:tmpl w:val="F216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C3818"/>
    <w:multiLevelType w:val="hybridMultilevel"/>
    <w:tmpl w:val="A6EAEB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016"/>
    <w:rsid w:val="0000005B"/>
    <w:rsid w:val="00000691"/>
    <w:rsid w:val="000014A3"/>
    <w:rsid w:val="00003544"/>
    <w:rsid w:val="000036F3"/>
    <w:rsid w:val="00003F92"/>
    <w:rsid w:val="00005C98"/>
    <w:rsid w:val="0001010F"/>
    <w:rsid w:val="0001184F"/>
    <w:rsid w:val="00011DE8"/>
    <w:rsid w:val="00012FEB"/>
    <w:rsid w:val="00015B9D"/>
    <w:rsid w:val="00015C34"/>
    <w:rsid w:val="00016875"/>
    <w:rsid w:val="0001797F"/>
    <w:rsid w:val="00017C40"/>
    <w:rsid w:val="00023042"/>
    <w:rsid w:val="00024A90"/>
    <w:rsid w:val="000254E7"/>
    <w:rsid w:val="00025616"/>
    <w:rsid w:val="00025D01"/>
    <w:rsid w:val="0002601C"/>
    <w:rsid w:val="00026409"/>
    <w:rsid w:val="000264A3"/>
    <w:rsid w:val="00026C2A"/>
    <w:rsid w:val="00027A07"/>
    <w:rsid w:val="0003121B"/>
    <w:rsid w:val="000325F6"/>
    <w:rsid w:val="00032AED"/>
    <w:rsid w:val="00033102"/>
    <w:rsid w:val="000334F3"/>
    <w:rsid w:val="00033AC7"/>
    <w:rsid w:val="000355F5"/>
    <w:rsid w:val="00035649"/>
    <w:rsid w:val="00036AD8"/>
    <w:rsid w:val="00037BDA"/>
    <w:rsid w:val="00040E8B"/>
    <w:rsid w:val="00040EB0"/>
    <w:rsid w:val="00041E86"/>
    <w:rsid w:val="000430DA"/>
    <w:rsid w:val="00043D0C"/>
    <w:rsid w:val="00043D15"/>
    <w:rsid w:val="000441A0"/>
    <w:rsid w:val="00044B74"/>
    <w:rsid w:val="000472A0"/>
    <w:rsid w:val="00047AF5"/>
    <w:rsid w:val="00047DF1"/>
    <w:rsid w:val="000503E1"/>
    <w:rsid w:val="00050534"/>
    <w:rsid w:val="0005088F"/>
    <w:rsid w:val="00051285"/>
    <w:rsid w:val="000526C5"/>
    <w:rsid w:val="00052FB8"/>
    <w:rsid w:val="00053EB2"/>
    <w:rsid w:val="00053F93"/>
    <w:rsid w:val="000548BA"/>
    <w:rsid w:val="00054A18"/>
    <w:rsid w:val="000578D1"/>
    <w:rsid w:val="00057D03"/>
    <w:rsid w:val="00061DF5"/>
    <w:rsid w:val="00062BF8"/>
    <w:rsid w:val="00063CD4"/>
    <w:rsid w:val="00064390"/>
    <w:rsid w:val="0006542B"/>
    <w:rsid w:val="000656AC"/>
    <w:rsid w:val="00065A47"/>
    <w:rsid w:val="0006619B"/>
    <w:rsid w:val="00067098"/>
    <w:rsid w:val="0007015C"/>
    <w:rsid w:val="000702CC"/>
    <w:rsid w:val="00070E12"/>
    <w:rsid w:val="000713FF"/>
    <w:rsid w:val="00071783"/>
    <w:rsid w:val="00072953"/>
    <w:rsid w:val="0007295B"/>
    <w:rsid w:val="00072E51"/>
    <w:rsid w:val="0007363F"/>
    <w:rsid w:val="00073761"/>
    <w:rsid w:val="00074A6E"/>
    <w:rsid w:val="00077007"/>
    <w:rsid w:val="00077190"/>
    <w:rsid w:val="00081246"/>
    <w:rsid w:val="0008157E"/>
    <w:rsid w:val="000818A9"/>
    <w:rsid w:val="0008286F"/>
    <w:rsid w:val="00084455"/>
    <w:rsid w:val="000855F3"/>
    <w:rsid w:val="00085F13"/>
    <w:rsid w:val="00086288"/>
    <w:rsid w:val="000862C2"/>
    <w:rsid w:val="000871FD"/>
    <w:rsid w:val="00090E3A"/>
    <w:rsid w:val="00091084"/>
    <w:rsid w:val="000911CC"/>
    <w:rsid w:val="000915F2"/>
    <w:rsid w:val="00091B4F"/>
    <w:rsid w:val="00092414"/>
    <w:rsid w:val="00094149"/>
    <w:rsid w:val="0009515B"/>
    <w:rsid w:val="0009531F"/>
    <w:rsid w:val="00095360"/>
    <w:rsid w:val="00097783"/>
    <w:rsid w:val="00097C5F"/>
    <w:rsid w:val="000A07F8"/>
    <w:rsid w:val="000A2068"/>
    <w:rsid w:val="000A6470"/>
    <w:rsid w:val="000A718D"/>
    <w:rsid w:val="000B0A45"/>
    <w:rsid w:val="000B361F"/>
    <w:rsid w:val="000B6B23"/>
    <w:rsid w:val="000C073F"/>
    <w:rsid w:val="000C0CDD"/>
    <w:rsid w:val="000D3554"/>
    <w:rsid w:val="000D3578"/>
    <w:rsid w:val="000D498F"/>
    <w:rsid w:val="000D5EDA"/>
    <w:rsid w:val="000D66AD"/>
    <w:rsid w:val="000D7166"/>
    <w:rsid w:val="000E15C7"/>
    <w:rsid w:val="000E256A"/>
    <w:rsid w:val="000E2F85"/>
    <w:rsid w:val="000E34D8"/>
    <w:rsid w:val="000E3BE4"/>
    <w:rsid w:val="000E4768"/>
    <w:rsid w:val="000E5FB5"/>
    <w:rsid w:val="000E607F"/>
    <w:rsid w:val="000F01BE"/>
    <w:rsid w:val="000F0E5D"/>
    <w:rsid w:val="000F4244"/>
    <w:rsid w:val="000F4F55"/>
    <w:rsid w:val="000F779A"/>
    <w:rsid w:val="000F7B90"/>
    <w:rsid w:val="00100447"/>
    <w:rsid w:val="00100FC5"/>
    <w:rsid w:val="00101C4F"/>
    <w:rsid w:val="00101D6D"/>
    <w:rsid w:val="001033AE"/>
    <w:rsid w:val="00103667"/>
    <w:rsid w:val="0010468F"/>
    <w:rsid w:val="00104765"/>
    <w:rsid w:val="00104C88"/>
    <w:rsid w:val="0010600E"/>
    <w:rsid w:val="00106A26"/>
    <w:rsid w:val="00106B21"/>
    <w:rsid w:val="00106E90"/>
    <w:rsid w:val="00110562"/>
    <w:rsid w:val="00110F06"/>
    <w:rsid w:val="001122FD"/>
    <w:rsid w:val="00112C3C"/>
    <w:rsid w:val="00113298"/>
    <w:rsid w:val="00113343"/>
    <w:rsid w:val="001140AB"/>
    <w:rsid w:val="00115CD1"/>
    <w:rsid w:val="00116CDC"/>
    <w:rsid w:val="001206EC"/>
    <w:rsid w:val="001208EC"/>
    <w:rsid w:val="0012195A"/>
    <w:rsid w:val="00121C17"/>
    <w:rsid w:val="00121C64"/>
    <w:rsid w:val="00122FDE"/>
    <w:rsid w:val="001242BA"/>
    <w:rsid w:val="001272C1"/>
    <w:rsid w:val="00127C8E"/>
    <w:rsid w:val="00130767"/>
    <w:rsid w:val="00130AAA"/>
    <w:rsid w:val="00130E4D"/>
    <w:rsid w:val="0013332E"/>
    <w:rsid w:val="00133445"/>
    <w:rsid w:val="00133D4A"/>
    <w:rsid w:val="001343C7"/>
    <w:rsid w:val="00134A44"/>
    <w:rsid w:val="00135181"/>
    <w:rsid w:val="00135E04"/>
    <w:rsid w:val="0013657E"/>
    <w:rsid w:val="00136E03"/>
    <w:rsid w:val="00137691"/>
    <w:rsid w:val="00137FAD"/>
    <w:rsid w:val="001401C6"/>
    <w:rsid w:val="00141A28"/>
    <w:rsid w:val="00141E41"/>
    <w:rsid w:val="00142B16"/>
    <w:rsid w:val="0014635D"/>
    <w:rsid w:val="0014722C"/>
    <w:rsid w:val="00147794"/>
    <w:rsid w:val="00147A5F"/>
    <w:rsid w:val="00147D7E"/>
    <w:rsid w:val="00150902"/>
    <w:rsid w:val="00151AA1"/>
    <w:rsid w:val="00151B46"/>
    <w:rsid w:val="00151E04"/>
    <w:rsid w:val="00152C92"/>
    <w:rsid w:val="00152EC2"/>
    <w:rsid w:val="00153DA8"/>
    <w:rsid w:val="0015463E"/>
    <w:rsid w:val="0015476F"/>
    <w:rsid w:val="00154AD2"/>
    <w:rsid w:val="0015544C"/>
    <w:rsid w:val="001559A7"/>
    <w:rsid w:val="00155A2A"/>
    <w:rsid w:val="00157797"/>
    <w:rsid w:val="00157DB8"/>
    <w:rsid w:val="001601EB"/>
    <w:rsid w:val="00161544"/>
    <w:rsid w:val="00161791"/>
    <w:rsid w:val="00161AFE"/>
    <w:rsid w:val="0016262C"/>
    <w:rsid w:val="00163432"/>
    <w:rsid w:val="00166245"/>
    <w:rsid w:val="00166896"/>
    <w:rsid w:val="001671B7"/>
    <w:rsid w:val="00171E7C"/>
    <w:rsid w:val="00172BB1"/>
    <w:rsid w:val="00172CE9"/>
    <w:rsid w:val="0017551A"/>
    <w:rsid w:val="001759A0"/>
    <w:rsid w:val="00176F68"/>
    <w:rsid w:val="00180C5F"/>
    <w:rsid w:val="00181531"/>
    <w:rsid w:val="001815EE"/>
    <w:rsid w:val="00181CDC"/>
    <w:rsid w:val="00183CCB"/>
    <w:rsid w:val="001840EF"/>
    <w:rsid w:val="00185F19"/>
    <w:rsid w:val="00186938"/>
    <w:rsid w:val="00186C47"/>
    <w:rsid w:val="001874C7"/>
    <w:rsid w:val="001875B3"/>
    <w:rsid w:val="00191E92"/>
    <w:rsid w:val="001924B9"/>
    <w:rsid w:val="0019504D"/>
    <w:rsid w:val="0019701C"/>
    <w:rsid w:val="001A17B5"/>
    <w:rsid w:val="001A2040"/>
    <w:rsid w:val="001A436C"/>
    <w:rsid w:val="001A541F"/>
    <w:rsid w:val="001A5F09"/>
    <w:rsid w:val="001A603C"/>
    <w:rsid w:val="001A67DE"/>
    <w:rsid w:val="001B0B35"/>
    <w:rsid w:val="001B2687"/>
    <w:rsid w:val="001B348C"/>
    <w:rsid w:val="001B428C"/>
    <w:rsid w:val="001B4938"/>
    <w:rsid w:val="001B4FC1"/>
    <w:rsid w:val="001B5170"/>
    <w:rsid w:val="001B55A9"/>
    <w:rsid w:val="001B62A9"/>
    <w:rsid w:val="001C1EFE"/>
    <w:rsid w:val="001C28BD"/>
    <w:rsid w:val="001C4782"/>
    <w:rsid w:val="001C4B28"/>
    <w:rsid w:val="001C5BA1"/>
    <w:rsid w:val="001C7B19"/>
    <w:rsid w:val="001D1B2B"/>
    <w:rsid w:val="001D2AD6"/>
    <w:rsid w:val="001D2B2A"/>
    <w:rsid w:val="001D2C59"/>
    <w:rsid w:val="001D2FB5"/>
    <w:rsid w:val="001D32F8"/>
    <w:rsid w:val="001D3DAD"/>
    <w:rsid w:val="001D7068"/>
    <w:rsid w:val="001D7309"/>
    <w:rsid w:val="001E0FD8"/>
    <w:rsid w:val="001E1038"/>
    <w:rsid w:val="001E2A23"/>
    <w:rsid w:val="001E2A24"/>
    <w:rsid w:val="001E2EF1"/>
    <w:rsid w:val="001E3CF6"/>
    <w:rsid w:val="001E49D6"/>
    <w:rsid w:val="001E4D32"/>
    <w:rsid w:val="001E5BDA"/>
    <w:rsid w:val="001E6085"/>
    <w:rsid w:val="001E69B5"/>
    <w:rsid w:val="001E758E"/>
    <w:rsid w:val="001E7D5A"/>
    <w:rsid w:val="001F1926"/>
    <w:rsid w:val="001F1C9C"/>
    <w:rsid w:val="001F3FA1"/>
    <w:rsid w:val="001F6E83"/>
    <w:rsid w:val="002010FE"/>
    <w:rsid w:val="00201CB4"/>
    <w:rsid w:val="00202025"/>
    <w:rsid w:val="00204CDA"/>
    <w:rsid w:val="00205D69"/>
    <w:rsid w:val="00207342"/>
    <w:rsid w:val="00207684"/>
    <w:rsid w:val="00207E94"/>
    <w:rsid w:val="00212966"/>
    <w:rsid w:val="00212C60"/>
    <w:rsid w:val="00213296"/>
    <w:rsid w:val="0021392F"/>
    <w:rsid w:val="002159FA"/>
    <w:rsid w:val="00216E27"/>
    <w:rsid w:val="00220085"/>
    <w:rsid w:val="0022083A"/>
    <w:rsid w:val="002217B9"/>
    <w:rsid w:val="00221C65"/>
    <w:rsid w:val="00221FA6"/>
    <w:rsid w:val="00222B17"/>
    <w:rsid w:val="00223226"/>
    <w:rsid w:val="00224335"/>
    <w:rsid w:val="002243A3"/>
    <w:rsid w:val="0022699C"/>
    <w:rsid w:val="00227732"/>
    <w:rsid w:val="0022786E"/>
    <w:rsid w:val="00227BBB"/>
    <w:rsid w:val="00227FA3"/>
    <w:rsid w:val="0023066A"/>
    <w:rsid w:val="00231589"/>
    <w:rsid w:val="00232DE4"/>
    <w:rsid w:val="00232FE9"/>
    <w:rsid w:val="00234081"/>
    <w:rsid w:val="00235271"/>
    <w:rsid w:val="00236BBD"/>
    <w:rsid w:val="00240B9B"/>
    <w:rsid w:val="00240DC7"/>
    <w:rsid w:val="00241C9E"/>
    <w:rsid w:val="0024290D"/>
    <w:rsid w:val="00243356"/>
    <w:rsid w:val="00244633"/>
    <w:rsid w:val="00244AB9"/>
    <w:rsid w:val="002469C5"/>
    <w:rsid w:val="0024735E"/>
    <w:rsid w:val="0025151D"/>
    <w:rsid w:val="002526A5"/>
    <w:rsid w:val="002536CA"/>
    <w:rsid w:val="00253B53"/>
    <w:rsid w:val="00254444"/>
    <w:rsid w:val="00255668"/>
    <w:rsid w:val="00255FA4"/>
    <w:rsid w:val="00257404"/>
    <w:rsid w:val="00257477"/>
    <w:rsid w:val="0026027E"/>
    <w:rsid w:val="002604D6"/>
    <w:rsid w:val="00261C02"/>
    <w:rsid w:val="002640F5"/>
    <w:rsid w:val="0026546E"/>
    <w:rsid w:val="002663A6"/>
    <w:rsid w:val="002701E5"/>
    <w:rsid w:val="00270F5A"/>
    <w:rsid w:val="00272CA6"/>
    <w:rsid w:val="00272D4E"/>
    <w:rsid w:val="002747E1"/>
    <w:rsid w:val="0027558C"/>
    <w:rsid w:val="00275F03"/>
    <w:rsid w:val="002763D0"/>
    <w:rsid w:val="002777AC"/>
    <w:rsid w:val="002805F0"/>
    <w:rsid w:val="0028090B"/>
    <w:rsid w:val="002841BE"/>
    <w:rsid w:val="002845E9"/>
    <w:rsid w:val="00284FFD"/>
    <w:rsid w:val="00285489"/>
    <w:rsid w:val="00285B61"/>
    <w:rsid w:val="002865C2"/>
    <w:rsid w:val="0028677C"/>
    <w:rsid w:val="0028733F"/>
    <w:rsid w:val="002906A7"/>
    <w:rsid w:val="00291686"/>
    <w:rsid w:val="002941B9"/>
    <w:rsid w:val="00295AB3"/>
    <w:rsid w:val="00295ED5"/>
    <w:rsid w:val="00295F58"/>
    <w:rsid w:val="00295FDC"/>
    <w:rsid w:val="00296573"/>
    <w:rsid w:val="002972CF"/>
    <w:rsid w:val="002A03C9"/>
    <w:rsid w:val="002A1529"/>
    <w:rsid w:val="002A1795"/>
    <w:rsid w:val="002A40F7"/>
    <w:rsid w:val="002A4DA7"/>
    <w:rsid w:val="002A55DB"/>
    <w:rsid w:val="002A6367"/>
    <w:rsid w:val="002B01FC"/>
    <w:rsid w:val="002B1067"/>
    <w:rsid w:val="002B1B11"/>
    <w:rsid w:val="002B3F63"/>
    <w:rsid w:val="002B5E48"/>
    <w:rsid w:val="002B6A25"/>
    <w:rsid w:val="002C1461"/>
    <w:rsid w:val="002C157C"/>
    <w:rsid w:val="002C1591"/>
    <w:rsid w:val="002C2A3E"/>
    <w:rsid w:val="002C3BE2"/>
    <w:rsid w:val="002C40F8"/>
    <w:rsid w:val="002C423B"/>
    <w:rsid w:val="002C4463"/>
    <w:rsid w:val="002C5979"/>
    <w:rsid w:val="002D015E"/>
    <w:rsid w:val="002D2A53"/>
    <w:rsid w:val="002D2B84"/>
    <w:rsid w:val="002D3B8B"/>
    <w:rsid w:val="002D4AA1"/>
    <w:rsid w:val="002D604C"/>
    <w:rsid w:val="002D63E7"/>
    <w:rsid w:val="002D6820"/>
    <w:rsid w:val="002D7343"/>
    <w:rsid w:val="002D7506"/>
    <w:rsid w:val="002E1435"/>
    <w:rsid w:val="002E2410"/>
    <w:rsid w:val="002E3AD1"/>
    <w:rsid w:val="002E417E"/>
    <w:rsid w:val="002E759C"/>
    <w:rsid w:val="002E7B94"/>
    <w:rsid w:val="002F01CE"/>
    <w:rsid w:val="002F13E1"/>
    <w:rsid w:val="002F1B65"/>
    <w:rsid w:val="002F1F93"/>
    <w:rsid w:val="002F25EB"/>
    <w:rsid w:val="002F2FAA"/>
    <w:rsid w:val="002F3788"/>
    <w:rsid w:val="002F3D03"/>
    <w:rsid w:val="002F3F19"/>
    <w:rsid w:val="002F413F"/>
    <w:rsid w:val="002F6085"/>
    <w:rsid w:val="002F66BE"/>
    <w:rsid w:val="002F74EB"/>
    <w:rsid w:val="002F7BAA"/>
    <w:rsid w:val="00300530"/>
    <w:rsid w:val="00301858"/>
    <w:rsid w:val="00302275"/>
    <w:rsid w:val="0030237B"/>
    <w:rsid w:val="00302822"/>
    <w:rsid w:val="00303829"/>
    <w:rsid w:val="00303A13"/>
    <w:rsid w:val="003049AD"/>
    <w:rsid w:val="003049F9"/>
    <w:rsid w:val="00305769"/>
    <w:rsid w:val="00305FFD"/>
    <w:rsid w:val="00306C94"/>
    <w:rsid w:val="00306D22"/>
    <w:rsid w:val="0030757D"/>
    <w:rsid w:val="003104BB"/>
    <w:rsid w:val="0031124B"/>
    <w:rsid w:val="00311261"/>
    <w:rsid w:val="00311984"/>
    <w:rsid w:val="003121B1"/>
    <w:rsid w:val="003130DC"/>
    <w:rsid w:val="00314139"/>
    <w:rsid w:val="003143BC"/>
    <w:rsid w:val="00314ACB"/>
    <w:rsid w:val="0031687F"/>
    <w:rsid w:val="00317B33"/>
    <w:rsid w:val="00317C91"/>
    <w:rsid w:val="0032100B"/>
    <w:rsid w:val="0032143B"/>
    <w:rsid w:val="0032487C"/>
    <w:rsid w:val="00330200"/>
    <w:rsid w:val="00331AD8"/>
    <w:rsid w:val="00331BDE"/>
    <w:rsid w:val="00332F09"/>
    <w:rsid w:val="0033329C"/>
    <w:rsid w:val="003337EF"/>
    <w:rsid w:val="00333828"/>
    <w:rsid w:val="00333AB2"/>
    <w:rsid w:val="0033530A"/>
    <w:rsid w:val="003354A1"/>
    <w:rsid w:val="00335F68"/>
    <w:rsid w:val="00336930"/>
    <w:rsid w:val="00341C23"/>
    <w:rsid w:val="00341FF8"/>
    <w:rsid w:val="0034347F"/>
    <w:rsid w:val="00344763"/>
    <w:rsid w:val="00345340"/>
    <w:rsid w:val="003476E5"/>
    <w:rsid w:val="00350B7C"/>
    <w:rsid w:val="003512D3"/>
    <w:rsid w:val="003519A3"/>
    <w:rsid w:val="0035246F"/>
    <w:rsid w:val="00352A01"/>
    <w:rsid w:val="00353680"/>
    <w:rsid w:val="00353ACA"/>
    <w:rsid w:val="00354205"/>
    <w:rsid w:val="0035460F"/>
    <w:rsid w:val="00355E91"/>
    <w:rsid w:val="0036027B"/>
    <w:rsid w:val="00360BDB"/>
    <w:rsid w:val="00361EB5"/>
    <w:rsid w:val="00362866"/>
    <w:rsid w:val="00366646"/>
    <w:rsid w:val="00367694"/>
    <w:rsid w:val="00367F49"/>
    <w:rsid w:val="00371DB9"/>
    <w:rsid w:val="00373680"/>
    <w:rsid w:val="00373C79"/>
    <w:rsid w:val="0037485F"/>
    <w:rsid w:val="00374B79"/>
    <w:rsid w:val="00374C17"/>
    <w:rsid w:val="00375626"/>
    <w:rsid w:val="00380129"/>
    <w:rsid w:val="003804DA"/>
    <w:rsid w:val="003805A3"/>
    <w:rsid w:val="00381B81"/>
    <w:rsid w:val="00386AF3"/>
    <w:rsid w:val="00387B95"/>
    <w:rsid w:val="00391CD7"/>
    <w:rsid w:val="00392B75"/>
    <w:rsid w:val="00393D8A"/>
    <w:rsid w:val="00395C59"/>
    <w:rsid w:val="00395D4A"/>
    <w:rsid w:val="00395E58"/>
    <w:rsid w:val="0039736E"/>
    <w:rsid w:val="00397645"/>
    <w:rsid w:val="003977E7"/>
    <w:rsid w:val="00397B7F"/>
    <w:rsid w:val="003A0B4F"/>
    <w:rsid w:val="003A1479"/>
    <w:rsid w:val="003A2433"/>
    <w:rsid w:val="003A286B"/>
    <w:rsid w:val="003A2D19"/>
    <w:rsid w:val="003A3ABE"/>
    <w:rsid w:val="003A3C3C"/>
    <w:rsid w:val="003A49C8"/>
    <w:rsid w:val="003A4F58"/>
    <w:rsid w:val="003A6C4F"/>
    <w:rsid w:val="003A7EC9"/>
    <w:rsid w:val="003B110A"/>
    <w:rsid w:val="003B21ED"/>
    <w:rsid w:val="003B3B68"/>
    <w:rsid w:val="003B51C3"/>
    <w:rsid w:val="003C0B40"/>
    <w:rsid w:val="003C0C2C"/>
    <w:rsid w:val="003C284E"/>
    <w:rsid w:val="003C2867"/>
    <w:rsid w:val="003C3099"/>
    <w:rsid w:val="003C336C"/>
    <w:rsid w:val="003C3409"/>
    <w:rsid w:val="003C4874"/>
    <w:rsid w:val="003C5195"/>
    <w:rsid w:val="003D06E7"/>
    <w:rsid w:val="003D0EED"/>
    <w:rsid w:val="003D2980"/>
    <w:rsid w:val="003D3A8C"/>
    <w:rsid w:val="003D6E6C"/>
    <w:rsid w:val="003E12AB"/>
    <w:rsid w:val="003E1642"/>
    <w:rsid w:val="003E21DA"/>
    <w:rsid w:val="003E2893"/>
    <w:rsid w:val="003E2D6D"/>
    <w:rsid w:val="003E3FD7"/>
    <w:rsid w:val="003E4D5E"/>
    <w:rsid w:val="003E6A0E"/>
    <w:rsid w:val="003F0693"/>
    <w:rsid w:val="003F070A"/>
    <w:rsid w:val="003F1CDF"/>
    <w:rsid w:val="003F2F1F"/>
    <w:rsid w:val="003F3142"/>
    <w:rsid w:val="003F45AB"/>
    <w:rsid w:val="003F4A4E"/>
    <w:rsid w:val="003F66C7"/>
    <w:rsid w:val="003F7B98"/>
    <w:rsid w:val="004004B8"/>
    <w:rsid w:val="004016DC"/>
    <w:rsid w:val="00401BC2"/>
    <w:rsid w:val="00401FBD"/>
    <w:rsid w:val="00402064"/>
    <w:rsid w:val="0040325D"/>
    <w:rsid w:val="004033BD"/>
    <w:rsid w:val="00403748"/>
    <w:rsid w:val="00407ABE"/>
    <w:rsid w:val="0041005F"/>
    <w:rsid w:val="00411596"/>
    <w:rsid w:val="00412306"/>
    <w:rsid w:val="00412559"/>
    <w:rsid w:val="00412F39"/>
    <w:rsid w:val="00413430"/>
    <w:rsid w:val="0041371D"/>
    <w:rsid w:val="0041463E"/>
    <w:rsid w:val="00416B52"/>
    <w:rsid w:val="00420288"/>
    <w:rsid w:val="00420838"/>
    <w:rsid w:val="00420D46"/>
    <w:rsid w:val="00421297"/>
    <w:rsid w:val="0042333F"/>
    <w:rsid w:val="004237E9"/>
    <w:rsid w:val="0042382A"/>
    <w:rsid w:val="00423BF6"/>
    <w:rsid w:val="00424930"/>
    <w:rsid w:val="004253F8"/>
    <w:rsid w:val="004306FA"/>
    <w:rsid w:val="004313E3"/>
    <w:rsid w:val="00431514"/>
    <w:rsid w:val="004328A8"/>
    <w:rsid w:val="004328CA"/>
    <w:rsid w:val="00432D87"/>
    <w:rsid w:val="004336A3"/>
    <w:rsid w:val="00433B10"/>
    <w:rsid w:val="00433E89"/>
    <w:rsid w:val="0043422D"/>
    <w:rsid w:val="00436242"/>
    <w:rsid w:val="0043651C"/>
    <w:rsid w:val="00437917"/>
    <w:rsid w:val="00440908"/>
    <w:rsid w:val="00441827"/>
    <w:rsid w:val="00442D29"/>
    <w:rsid w:val="004430DB"/>
    <w:rsid w:val="00443BC7"/>
    <w:rsid w:val="00443C64"/>
    <w:rsid w:val="00445AFF"/>
    <w:rsid w:val="0045086C"/>
    <w:rsid w:val="004508D2"/>
    <w:rsid w:val="004516E9"/>
    <w:rsid w:val="004522AB"/>
    <w:rsid w:val="00452636"/>
    <w:rsid w:val="00453558"/>
    <w:rsid w:val="00453D08"/>
    <w:rsid w:val="004543DC"/>
    <w:rsid w:val="00454CB2"/>
    <w:rsid w:val="004552C4"/>
    <w:rsid w:val="00455ACB"/>
    <w:rsid w:val="00455C3F"/>
    <w:rsid w:val="00455EF5"/>
    <w:rsid w:val="0045644B"/>
    <w:rsid w:val="00457636"/>
    <w:rsid w:val="00457881"/>
    <w:rsid w:val="004601F4"/>
    <w:rsid w:val="0046097B"/>
    <w:rsid w:val="004609C6"/>
    <w:rsid w:val="00460F55"/>
    <w:rsid w:val="004624A7"/>
    <w:rsid w:val="00462776"/>
    <w:rsid w:val="00463CF6"/>
    <w:rsid w:val="0046434C"/>
    <w:rsid w:val="004649B0"/>
    <w:rsid w:val="0046698D"/>
    <w:rsid w:val="004679E8"/>
    <w:rsid w:val="0047004F"/>
    <w:rsid w:val="00471E56"/>
    <w:rsid w:val="004722F1"/>
    <w:rsid w:val="00472347"/>
    <w:rsid w:val="004731BC"/>
    <w:rsid w:val="0047383B"/>
    <w:rsid w:val="00474EC5"/>
    <w:rsid w:val="00476F5F"/>
    <w:rsid w:val="00477D05"/>
    <w:rsid w:val="00482A5E"/>
    <w:rsid w:val="00482D7C"/>
    <w:rsid w:val="00482E18"/>
    <w:rsid w:val="00482E30"/>
    <w:rsid w:val="00483850"/>
    <w:rsid w:val="00483A53"/>
    <w:rsid w:val="004849AA"/>
    <w:rsid w:val="00490133"/>
    <w:rsid w:val="0049014C"/>
    <w:rsid w:val="004919E0"/>
    <w:rsid w:val="00491CDD"/>
    <w:rsid w:val="00492256"/>
    <w:rsid w:val="004922D9"/>
    <w:rsid w:val="004924D2"/>
    <w:rsid w:val="00492908"/>
    <w:rsid w:val="00493175"/>
    <w:rsid w:val="00493604"/>
    <w:rsid w:val="004940F5"/>
    <w:rsid w:val="004949CB"/>
    <w:rsid w:val="0049694F"/>
    <w:rsid w:val="004969C6"/>
    <w:rsid w:val="004A0DEB"/>
    <w:rsid w:val="004A1CB5"/>
    <w:rsid w:val="004A3B8B"/>
    <w:rsid w:val="004A48DE"/>
    <w:rsid w:val="004A57DF"/>
    <w:rsid w:val="004A581A"/>
    <w:rsid w:val="004A597D"/>
    <w:rsid w:val="004A628B"/>
    <w:rsid w:val="004A6589"/>
    <w:rsid w:val="004A6C4D"/>
    <w:rsid w:val="004A7707"/>
    <w:rsid w:val="004B2567"/>
    <w:rsid w:val="004B2E2B"/>
    <w:rsid w:val="004B4467"/>
    <w:rsid w:val="004B480C"/>
    <w:rsid w:val="004B4BB7"/>
    <w:rsid w:val="004B513E"/>
    <w:rsid w:val="004B6A7D"/>
    <w:rsid w:val="004B6CC9"/>
    <w:rsid w:val="004B7527"/>
    <w:rsid w:val="004B77AB"/>
    <w:rsid w:val="004B78C3"/>
    <w:rsid w:val="004B7FCF"/>
    <w:rsid w:val="004C092C"/>
    <w:rsid w:val="004C204F"/>
    <w:rsid w:val="004C257C"/>
    <w:rsid w:val="004C2CC5"/>
    <w:rsid w:val="004C3F0E"/>
    <w:rsid w:val="004C4387"/>
    <w:rsid w:val="004C4F8E"/>
    <w:rsid w:val="004C5A33"/>
    <w:rsid w:val="004C6A23"/>
    <w:rsid w:val="004C75EB"/>
    <w:rsid w:val="004D045E"/>
    <w:rsid w:val="004D0DFA"/>
    <w:rsid w:val="004D1695"/>
    <w:rsid w:val="004D16FC"/>
    <w:rsid w:val="004D4C2D"/>
    <w:rsid w:val="004D5070"/>
    <w:rsid w:val="004D6632"/>
    <w:rsid w:val="004D7FA3"/>
    <w:rsid w:val="004E01B2"/>
    <w:rsid w:val="004E0C02"/>
    <w:rsid w:val="004E2274"/>
    <w:rsid w:val="004E36DF"/>
    <w:rsid w:val="004E40AD"/>
    <w:rsid w:val="004E4822"/>
    <w:rsid w:val="004E5522"/>
    <w:rsid w:val="004E5582"/>
    <w:rsid w:val="004E6B95"/>
    <w:rsid w:val="004E6E66"/>
    <w:rsid w:val="004E73BF"/>
    <w:rsid w:val="004F1543"/>
    <w:rsid w:val="004F66AD"/>
    <w:rsid w:val="004F7AA9"/>
    <w:rsid w:val="00501628"/>
    <w:rsid w:val="005017FF"/>
    <w:rsid w:val="005020BA"/>
    <w:rsid w:val="0050227F"/>
    <w:rsid w:val="00502913"/>
    <w:rsid w:val="005031A1"/>
    <w:rsid w:val="005041CF"/>
    <w:rsid w:val="00504EBB"/>
    <w:rsid w:val="00505703"/>
    <w:rsid w:val="005060BD"/>
    <w:rsid w:val="00506609"/>
    <w:rsid w:val="005071F5"/>
    <w:rsid w:val="00510A24"/>
    <w:rsid w:val="0051147C"/>
    <w:rsid w:val="00512580"/>
    <w:rsid w:val="0051279B"/>
    <w:rsid w:val="00512A9B"/>
    <w:rsid w:val="00514540"/>
    <w:rsid w:val="0051541A"/>
    <w:rsid w:val="0051551E"/>
    <w:rsid w:val="005156BE"/>
    <w:rsid w:val="00520189"/>
    <w:rsid w:val="0052175D"/>
    <w:rsid w:val="00521F1E"/>
    <w:rsid w:val="00522BD6"/>
    <w:rsid w:val="00522DD6"/>
    <w:rsid w:val="0052321A"/>
    <w:rsid w:val="005232E3"/>
    <w:rsid w:val="00523C77"/>
    <w:rsid w:val="00523C89"/>
    <w:rsid w:val="005256B9"/>
    <w:rsid w:val="00525CA2"/>
    <w:rsid w:val="005263A8"/>
    <w:rsid w:val="00527D68"/>
    <w:rsid w:val="005300F4"/>
    <w:rsid w:val="00530984"/>
    <w:rsid w:val="00531AE3"/>
    <w:rsid w:val="00531E0E"/>
    <w:rsid w:val="00532506"/>
    <w:rsid w:val="00532877"/>
    <w:rsid w:val="00533866"/>
    <w:rsid w:val="00535D7A"/>
    <w:rsid w:val="005364FB"/>
    <w:rsid w:val="00536A45"/>
    <w:rsid w:val="005377A5"/>
    <w:rsid w:val="00540422"/>
    <w:rsid w:val="00540C28"/>
    <w:rsid w:val="00540FA5"/>
    <w:rsid w:val="00541190"/>
    <w:rsid w:val="005414B9"/>
    <w:rsid w:val="005416C1"/>
    <w:rsid w:val="00541B06"/>
    <w:rsid w:val="00541BB9"/>
    <w:rsid w:val="00543ED8"/>
    <w:rsid w:val="00543F52"/>
    <w:rsid w:val="005467CD"/>
    <w:rsid w:val="0054704D"/>
    <w:rsid w:val="00550D83"/>
    <w:rsid w:val="00551356"/>
    <w:rsid w:val="00551A5E"/>
    <w:rsid w:val="00551E9A"/>
    <w:rsid w:val="0055415B"/>
    <w:rsid w:val="00556767"/>
    <w:rsid w:val="00556F99"/>
    <w:rsid w:val="00557899"/>
    <w:rsid w:val="00560849"/>
    <w:rsid w:val="00561580"/>
    <w:rsid w:val="00561B24"/>
    <w:rsid w:val="0056346F"/>
    <w:rsid w:val="00563A5E"/>
    <w:rsid w:val="005646A9"/>
    <w:rsid w:val="00564C87"/>
    <w:rsid w:val="00566E7C"/>
    <w:rsid w:val="00570305"/>
    <w:rsid w:val="005704F7"/>
    <w:rsid w:val="00570D86"/>
    <w:rsid w:val="00571CE5"/>
    <w:rsid w:val="00571CFA"/>
    <w:rsid w:val="00573A32"/>
    <w:rsid w:val="005746BC"/>
    <w:rsid w:val="0057523E"/>
    <w:rsid w:val="005753CA"/>
    <w:rsid w:val="00575D5F"/>
    <w:rsid w:val="00576203"/>
    <w:rsid w:val="005772ED"/>
    <w:rsid w:val="005775FE"/>
    <w:rsid w:val="0057796B"/>
    <w:rsid w:val="005805F8"/>
    <w:rsid w:val="00580C0C"/>
    <w:rsid w:val="005819AF"/>
    <w:rsid w:val="00582D6E"/>
    <w:rsid w:val="00583E4E"/>
    <w:rsid w:val="00585680"/>
    <w:rsid w:val="00586B50"/>
    <w:rsid w:val="00587746"/>
    <w:rsid w:val="00587953"/>
    <w:rsid w:val="00590069"/>
    <w:rsid w:val="005908BA"/>
    <w:rsid w:val="0059152C"/>
    <w:rsid w:val="00591CF1"/>
    <w:rsid w:val="00593075"/>
    <w:rsid w:val="00593E41"/>
    <w:rsid w:val="005947CE"/>
    <w:rsid w:val="00594B66"/>
    <w:rsid w:val="00595807"/>
    <w:rsid w:val="0059589C"/>
    <w:rsid w:val="005A0469"/>
    <w:rsid w:val="005A14D6"/>
    <w:rsid w:val="005A1B8F"/>
    <w:rsid w:val="005A1DCE"/>
    <w:rsid w:val="005A2D68"/>
    <w:rsid w:val="005A3487"/>
    <w:rsid w:val="005A42D8"/>
    <w:rsid w:val="005A4B90"/>
    <w:rsid w:val="005A5537"/>
    <w:rsid w:val="005A71BB"/>
    <w:rsid w:val="005A7C70"/>
    <w:rsid w:val="005B0773"/>
    <w:rsid w:val="005B1D0D"/>
    <w:rsid w:val="005B1EBD"/>
    <w:rsid w:val="005B2174"/>
    <w:rsid w:val="005B30DD"/>
    <w:rsid w:val="005B3E32"/>
    <w:rsid w:val="005B3E37"/>
    <w:rsid w:val="005B45AA"/>
    <w:rsid w:val="005B4983"/>
    <w:rsid w:val="005B5E31"/>
    <w:rsid w:val="005B5F0F"/>
    <w:rsid w:val="005B6FE1"/>
    <w:rsid w:val="005B7BFF"/>
    <w:rsid w:val="005C07FF"/>
    <w:rsid w:val="005C0827"/>
    <w:rsid w:val="005C137C"/>
    <w:rsid w:val="005C14C8"/>
    <w:rsid w:val="005C3BB0"/>
    <w:rsid w:val="005C503C"/>
    <w:rsid w:val="005C67AE"/>
    <w:rsid w:val="005C6C4A"/>
    <w:rsid w:val="005C7F4D"/>
    <w:rsid w:val="005D1672"/>
    <w:rsid w:val="005D3979"/>
    <w:rsid w:val="005D39DE"/>
    <w:rsid w:val="005D3A50"/>
    <w:rsid w:val="005D40B1"/>
    <w:rsid w:val="005D54BE"/>
    <w:rsid w:val="005D6875"/>
    <w:rsid w:val="005D6E5A"/>
    <w:rsid w:val="005D72E1"/>
    <w:rsid w:val="005E07B7"/>
    <w:rsid w:val="005E0F4E"/>
    <w:rsid w:val="005E27D9"/>
    <w:rsid w:val="005E45E1"/>
    <w:rsid w:val="005E513F"/>
    <w:rsid w:val="005E60CE"/>
    <w:rsid w:val="005F02E3"/>
    <w:rsid w:val="005F22E1"/>
    <w:rsid w:val="005F4464"/>
    <w:rsid w:val="005F488A"/>
    <w:rsid w:val="005F496B"/>
    <w:rsid w:val="005F4DB4"/>
    <w:rsid w:val="005F5A57"/>
    <w:rsid w:val="005F5DA6"/>
    <w:rsid w:val="005F7A5C"/>
    <w:rsid w:val="006008F2"/>
    <w:rsid w:val="00600F7E"/>
    <w:rsid w:val="00601CD2"/>
    <w:rsid w:val="00602DDC"/>
    <w:rsid w:val="00603F5B"/>
    <w:rsid w:val="0060451A"/>
    <w:rsid w:val="00604979"/>
    <w:rsid w:val="0060554F"/>
    <w:rsid w:val="0060692F"/>
    <w:rsid w:val="00610046"/>
    <w:rsid w:val="00610AC3"/>
    <w:rsid w:val="00612BB7"/>
    <w:rsid w:val="006132B9"/>
    <w:rsid w:val="00613FDC"/>
    <w:rsid w:val="0061455F"/>
    <w:rsid w:val="00614889"/>
    <w:rsid w:val="00614894"/>
    <w:rsid w:val="006163C5"/>
    <w:rsid w:val="0061742B"/>
    <w:rsid w:val="00617ACF"/>
    <w:rsid w:val="00617E0A"/>
    <w:rsid w:val="0062020C"/>
    <w:rsid w:val="00620D91"/>
    <w:rsid w:val="00623AAC"/>
    <w:rsid w:val="00623B1B"/>
    <w:rsid w:val="0062479A"/>
    <w:rsid w:val="00624EA6"/>
    <w:rsid w:val="0062561D"/>
    <w:rsid w:val="00625B22"/>
    <w:rsid w:val="00625C5E"/>
    <w:rsid w:val="0062636D"/>
    <w:rsid w:val="00627645"/>
    <w:rsid w:val="00627A3B"/>
    <w:rsid w:val="00631FE2"/>
    <w:rsid w:val="006324E1"/>
    <w:rsid w:val="006325F2"/>
    <w:rsid w:val="006326AA"/>
    <w:rsid w:val="00632C22"/>
    <w:rsid w:val="00633BC4"/>
    <w:rsid w:val="00633F09"/>
    <w:rsid w:val="00633F77"/>
    <w:rsid w:val="00635ADF"/>
    <w:rsid w:val="00636B10"/>
    <w:rsid w:val="00637059"/>
    <w:rsid w:val="00637DA0"/>
    <w:rsid w:val="006407AA"/>
    <w:rsid w:val="0064119B"/>
    <w:rsid w:val="00641993"/>
    <w:rsid w:val="006425D6"/>
    <w:rsid w:val="00643367"/>
    <w:rsid w:val="0064500E"/>
    <w:rsid w:val="00645FD9"/>
    <w:rsid w:val="006460B7"/>
    <w:rsid w:val="0064625F"/>
    <w:rsid w:val="006475AC"/>
    <w:rsid w:val="006504C6"/>
    <w:rsid w:val="006544FF"/>
    <w:rsid w:val="00654A5F"/>
    <w:rsid w:val="00657D63"/>
    <w:rsid w:val="0066228D"/>
    <w:rsid w:val="006624EA"/>
    <w:rsid w:val="0066268E"/>
    <w:rsid w:val="006627CA"/>
    <w:rsid w:val="006633C2"/>
    <w:rsid w:val="00663B3C"/>
    <w:rsid w:val="006641E4"/>
    <w:rsid w:val="00664881"/>
    <w:rsid w:val="00665129"/>
    <w:rsid w:val="00665A4F"/>
    <w:rsid w:val="006679BA"/>
    <w:rsid w:val="006701A4"/>
    <w:rsid w:val="00670D4D"/>
    <w:rsid w:val="00672FDC"/>
    <w:rsid w:val="006732CB"/>
    <w:rsid w:val="00673AD5"/>
    <w:rsid w:val="00673D35"/>
    <w:rsid w:val="0067586F"/>
    <w:rsid w:val="00676505"/>
    <w:rsid w:val="006806C7"/>
    <w:rsid w:val="0068119F"/>
    <w:rsid w:val="00681696"/>
    <w:rsid w:val="00682008"/>
    <w:rsid w:val="006830E3"/>
    <w:rsid w:val="006842E4"/>
    <w:rsid w:val="006843D7"/>
    <w:rsid w:val="00685E88"/>
    <w:rsid w:val="006864A9"/>
    <w:rsid w:val="00686860"/>
    <w:rsid w:val="00686B0E"/>
    <w:rsid w:val="00687B52"/>
    <w:rsid w:val="00694346"/>
    <w:rsid w:val="00694C74"/>
    <w:rsid w:val="00695AFF"/>
    <w:rsid w:val="00696145"/>
    <w:rsid w:val="00697ACC"/>
    <w:rsid w:val="006A08EB"/>
    <w:rsid w:val="006A10D4"/>
    <w:rsid w:val="006A180E"/>
    <w:rsid w:val="006A32B8"/>
    <w:rsid w:val="006A32DA"/>
    <w:rsid w:val="006A3716"/>
    <w:rsid w:val="006A44FC"/>
    <w:rsid w:val="006A47B8"/>
    <w:rsid w:val="006A4B02"/>
    <w:rsid w:val="006A5365"/>
    <w:rsid w:val="006A5B29"/>
    <w:rsid w:val="006A6098"/>
    <w:rsid w:val="006A61AE"/>
    <w:rsid w:val="006A655F"/>
    <w:rsid w:val="006A6FFC"/>
    <w:rsid w:val="006B1DA0"/>
    <w:rsid w:val="006B2CDD"/>
    <w:rsid w:val="006B331B"/>
    <w:rsid w:val="006B45D9"/>
    <w:rsid w:val="006B4973"/>
    <w:rsid w:val="006B4B22"/>
    <w:rsid w:val="006B5E1E"/>
    <w:rsid w:val="006B6818"/>
    <w:rsid w:val="006C0282"/>
    <w:rsid w:val="006C1B62"/>
    <w:rsid w:val="006C52F8"/>
    <w:rsid w:val="006C5DFC"/>
    <w:rsid w:val="006C6FA5"/>
    <w:rsid w:val="006D02E5"/>
    <w:rsid w:val="006D0BF2"/>
    <w:rsid w:val="006D24C4"/>
    <w:rsid w:val="006D5B9B"/>
    <w:rsid w:val="006D6AE1"/>
    <w:rsid w:val="006D77B4"/>
    <w:rsid w:val="006D784D"/>
    <w:rsid w:val="006E2454"/>
    <w:rsid w:val="006E394A"/>
    <w:rsid w:val="006E4F8B"/>
    <w:rsid w:val="006E5136"/>
    <w:rsid w:val="006E5933"/>
    <w:rsid w:val="006E7235"/>
    <w:rsid w:val="006F1492"/>
    <w:rsid w:val="006F1D4E"/>
    <w:rsid w:val="006F23F8"/>
    <w:rsid w:val="007008E5"/>
    <w:rsid w:val="00701941"/>
    <w:rsid w:val="00703ACC"/>
    <w:rsid w:val="00703C52"/>
    <w:rsid w:val="00704C4F"/>
    <w:rsid w:val="00704CE1"/>
    <w:rsid w:val="00704E1C"/>
    <w:rsid w:val="007056E0"/>
    <w:rsid w:val="007065C5"/>
    <w:rsid w:val="007076BF"/>
    <w:rsid w:val="00710926"/>
    <w:rsid w:val="00710930"/>
    <w:rsid w:val="00710DED"/>
    <w:rsid w:val="00711CB3"/>
    <w:rsid w:val="00712A1C"/>
    <w:rsid w:val="00715221"/>
    <w:rsid w:val="007167BA"/>
    <w:rsid w:val="00716F0C"/>
    <w:rsid w:val="00720108"/>
    <w:rsid w:val="007202A4"/>
    <w:rsid w:val="0072191C"/>
    <w:rsid w:val="00721C28"/>
    <w:rsid w:val="00721C3E"/>
    <w:rsid w:val="00722280"/>
    <w:rsid w:val="007223C9"/>
    <w:rsid w:val="00722C1F"/>
    <w:rsid w:val="007236BF"/>
    <w:rsid w:val="0072420B"/>
    <w:rsid w:val="00724828"/>
    <w:rsid w:val="00724951"/>
    <w:rsid w:val="00724D84"/>
    <w:rsid w:val="00725C91"/>
    <w:rsid w:val="00726418"/>
    <w:rsid w:val="00727E8F"/>
    <w:rsid w:val="007305FB"/>
    <w:rsid w:val="007328C2"/>
    <w:rsid w:val="00734A84"/>
    <w:rsid w:val="00735F5D"/>
    <w:rsid w:val="0073608A"/>
    <w:rsid w:val="00736BDA"/>
    <w:rsid w:val="00740D4A"/>
    <w:rsid w:val="007424C1"/>
    <w:rsid w:val="00744617"/>
    <w:rsid w:val="00744F00"/>
    <w:rsid w:val="0074690C"/>
    <w:rsid w:val="0075078D"/>
    <w:rsid w:val="00750DB2"/>
    <w:rsid w:val="007516C3"/>
    <w:rsid w:val="00752383"/>
    <w:rsid w:val="00755E65"/>
    <w:rsid w:val="007561BC"/>
    <w:rsid w:val="0075700E"/>
    <w:rsid w:val="00757013"/>
    <w:rsid w:val="00760457"/>
    <w:rsid w:val="00760A5F"/>
    <w:rsid w:val="007610BB"/>
    <w:rsid w:val="00764CA3"/>
    <w:rsid w:val="00764EF9"/>
    <w:rsid w:val="007665E3"/>
    <w:rsid w:val="00766AE9"/>
    <w:rsid w:val="00766FB7"/>
    <w:rsid w:val="007670C0"/>
    <w:rsid w:val="00767877"/>
    <w:rsid w:val="00770D25"/>
    <w:rsid w:val="00771200"/>
    <w:rsid w:val="00771B5F"/>
    <w:rsid w:val="00771BD5"/>
    <w:rsid w:val="0077335D"/>
    <w:rsid w:val="00774305"/>
    <w:rsid w:val="007768DA"/>
    <w:rsid w:val="00776FE1"/>
    <w:rsid w:val="00777CE5"/>
    <w:rsid w:val="00781986"/>
    <w:rsid w:val="00781D9A"/>
    <w:rsid w:val="00782853"/>
    <w:rsid w:val="00782CA3"/>
    <w:rsid w:val="00783E99"/>
    <w:rsid w:val="0078401C"/>
    <w:rsid w:val="00784AD3"/>
    <w:rsid w:val="00784FB5"/>
    <w:rsid w:val="00785DAF"/>
    <w:rsid w:val="00786E0A"/>
    <w:rsid w:val="007870CE"/>
    <w:rsid w:val="007900C4"/>
    <w:rsid w:val="00790F59"/>
    <w:rsid w:val="007937A0"/>
    <w:rsid w:val="00793A08"/>
    <w:rsid w:val="007940A1"/>
    <w:rsid w:val="00796D21"/>
    <w:rsid w:val="00797452"/>
    <w:rsid w:val="007979B2"/>
    <w:rsid w:val="007979CE"/>
    <w:rsid w:val="007A055E"/>
    <w:rsid w:val="007A0CD8"/>
    <w:rsid w:val="007A0E6C"/>
    <w:rsid w:val="007A122F"/>
    <w:rsid w:val="007A4DEC"/>
    <w:rsid w:val="007A4ECB"/>
    <w:rsid w:val="007A51AD"/>
    <w:rsid w:val="007A530E"/>
    <w:rsid w:val="007A6861"/>
    <w:rsid w:val="007A6E36"/>
    <w:rsid w:val="007A740C"/>
    <w:rsid w:val="007B0A1B"/>
    <w:rsid w:val="007B149D"/>
    <w:rsid w:val="007B1E14"/>
    <w:rsid w:val="007B21A6"/>
    <w:rsid w:val="007B22B0"/>
    <w:rsid w:val="007B3100"/>
    <w:rsid w:val="007B4EE5"/>
    <w:rsid w:val="007B5CB4"/>
    <w:rsid w:val="007B6AE9"/>
    <w:rsid w:val="007C267C"/>
    <w:rsid w:val="007C361E"/>
    <w:rsid w:val="007C4F52"/>
    <w:rsid w:val="007C5D81"/>
    <w:rsid w:val="007C65DC"/>
    <w:rsid w:val="007C7AA6"/>
    <w:rsid w:val="007D09FE"/>
    <w:rsid w:val="007D29FF"/>
    <w:rsid w:val="007D2A4C"/>
    <w:rsid w:val="007D2A4D"/>
    <w:rsid w:val="007D5932"/>
    <w:rsid w:val="007D5A34"/>
    <w:rsid w:val="007D6A84"/>
    <w:rsid w:val="007E0A43"/>
    <w:rsid w:val="007E0C01"/>
    <w:rsid w:val="007E0C4B"/>
    <w:rsid w:val="007E1A8C"/>
    <w:rsid w:val="007E1D96"/>
    <w:rsid w:val="007E1ECE"/>
    <w:rsid w:val="007E2969"/>
    <w:rsid w:val="007E3C52"/>
    <w:rsid w:val="007E4656"/>
    <w:rsid w:val="007E6233"/>
    <w:rsid w:val="007E65F9"/>
    <w:rsid w:val="007E6865"/>
    <w:rsid w:val="007E6BC4"/>
    <w:rsid w:val="007E7B1C"/>
    <w:rsid w:val="007E7B4F"/>
    <w:rsid w:val="007E7D7B"/>
    <w:rsid w:val="007F1370"/>
    <w:rsid w:val="007F1627"/>
    <w:rsid w:val="007F1894"/>
    <w:rsid w:val="007F2BA7"/>
    <w:rsid w:val="007F3625"/>
    <w:rsid w:val="007F41D3"/>
    <w:rsid w:val="007F4C67"/>
    <w:rsid w:val="007F50BF"/>
    <w:rsid w:val="007F59DF"/>
    <w:rsid w:val="007F5E03"/>
    <w:rsid w:val="007F6754"/>
    <w:rsid w:val="007F6BDF"/>
    <w:rsid w:val="007F7333"/>
    <w:rsid w:val="007F7526"/>
    <w:rsid w:val="007F7B88"/>
    <w:rsid w:val="007F7E49"/>
    <w:rsid w:val="0080032F"/>
    <w:rsid w:val="00800BCA"/>
    <w:rsid w:val="00801986"/>
    <w:rsid w:val="0080253F"/>
    <w:rsid w:val="00803722"/>
    <w:rsid w:val="00804528"/>
    <w:rsid w:val="00804F37"/>
    <w:rsid w:val="008060F9"/>
    <w:rsid w:val="0080639A"/>
    <w:rsid w:val="00807136"/>
    <w:rsid w:val="00807924"/>
    <w:rsid w:val="00807E73"/>
    <w:rsid w:val="0081115E"/>
    <w:rsid w:val="0081214D"/>
    <w:rsid w:val="00812ABA"/>
    <w:rsid w:val="008133B5"/>
    <w:rsid w:val="008135AC"/>
    <w:rsid w:val="008138A7"/>
    <w:rsid w:val="00813AF9"/>
    <w:rsid w:val="008141E3"/>
    <w:rsid w:val="0081517A"/>
    <w:rsid w:val="0081603D"/>
    <w:rsid w:val="00816161"/>
    <w:rsid w:val="0081688A"/>
    <w:rsid w:val="00816903"/>
    <w:rsid w:val="00820C96"/>
    <w:rsid w:val="00820CE9"/>
    <w:rsid w:val="00820E77"/>
    <w:rsid w:val="0082141C"/>
    <w:rsid w:val="008222A1"/>
    <w:rsid w:val="00822A30"/>
    <w:rsid w:val="00822C7F"/>
    <w:rsid w:val="00823E33"/>
    <w:rsid w:val="00824666"/>
    <w:rsid w:val="00825215"/>
    <w:rsid w:val="00825265"/>
    <w:rsid w:val="0082580B"/>
    <w:rsid w:val="00826A5C"/>
    <w:rsid w:val="00827AE7"/>
    <w:rsid w:val="008309BD"/>
    <w:rsid w:val="00830A6C"/>
    <w:rsid w:val="00830A7A"/>
    <w:rsid w:val="0083142F"/>
    <w:rsid w:val="00831643"/>
    <w:rsid w:val="0083195F"/>
    <w:rsid w:val="00831DB9"/>
    <w:rsid w:val="00832E29"/>
    <w:rsid w:val="0083350A"/>
    <w:rsid w:val="0083574B"/>
    <w:rsid w:val="008364C1"/>
    <w:rsid w:val="00840056"/>
    <w:rsid w:val="00840888"/>
    <w:rsid w:val="00841848"/>
    <w:rsid w:val="0084315E"/>
    <w:rsid w:val="0084355C"/>
    <w:rsid w:val="0084356C"/>
    <w:rsid w:val="008439E2"/>
    <w:rsid w:val="00843B8B"/>
    <w:rsid w:val="00844503"/>
    <w:rsid w:val="008447C9"/>
    <w:rsid w:val="008457FE"/>
    <w:rsid w:val="008477C1"/>
    <w:rsid w:val="00847EE0"/>
    <w:rsid w:val="008501EC"/>
    <w:rsid w:val="00850581"/>
    <w:rsid w:val="00850C47"/>
    <w:rsid w:val="00850D93"/>
    <w:rsid w:val="00851FBA"/>
    <w:rsid w:val="008523B3"/>
    <w:rsid w:val="0085354B"/>
    <w:rsid w:val="00855565"/>
    <w:rsid w:val="008555B8"/>
    <w:rsid w:val="00855A21"/>
    <w:rsid w:val="008561E8"/>
    <w:rsid w:val="00857687"/>
    <w:rsid w:val="008576AA"/>
    <w:rsid w:val="00860CDD"/>
    <w:rsid w:val="00861261"/>
    <w:rsid w:val="00861304"/>
    <w:rsid w:val="00861D72"/>
    <w:rsid w:val="00861F04"/>
    <w:rsid w:val="00862666"/>
    <w:rsid w:val="00862991"/>
    <w:rsid w:val="00863CF6"/>
    <w:rsid w:val="00864139"/>
    <w:rsid w:val="0086484F"/>
    <w:rsid w:val="00864CB2"/>
    <w:rsid w:val="00870F79"/>
    <w:rsid w:val="008716E6"/>
    <w:rsid w:val="0087291A"/>
    <w:rsid w:val="008730AB"/>
    <w:rsid w:val="00873578"/>
    <w:rsid w:val="0087675A"/>
    <w:rsid w:val="00877088"/>
    <w:rsid w:val="00877093"/>
    <w:rsid w:val="00880023"/>
    <w:rsid w:val="00881629"/>
    <w:rsid w:val="00881E56"/>
    <w:rsid w:val="008823A4"/>
    <w:rsid w:val="00882CA2"/>
    <w:rsid w:val="00882DBC"/>
    <w:rsid w:val="00883642"/>
    <w:rsid w:val="00883FB5"/>
    <w:rsid w:val="0088531F"/>
    <w:rsid w:val="0088554F"/>
    <w:rsid w:val="008858CD"/>
    <w:rsid w:val="00885C7F"/>
    <w:rsid w:val="008900BE"/>
    <w:rsid w:val="00891441"/>
    <w:rsid w:val="00891689"/>
    <w:rsid w:val="008920C9"/>
    <w:rsid w:val="00893CA7"/>
    <w:rsid w:val="0089438E"/>
    <w:rsid w:val="00894A90"/>
    <w:rsid w:val="00896416"/>
    <w:rsid w:val="00896B0E"/>
    <w:rsid w:val="00896DF8"/>
    <w:rsid w:val="00897521"/>
    <w:rsid w:val="008A0029"/>
    <w:rsid w:val="008A12D9"/>
    <w:rsid w:val="008A171B"/>
    <w:rsid w:val="008A20B1"/>
    <w:rsid w:val="008A5AFC"/>
    <w:rsid w:val="008A6EA8"/>
    <w:rsid w:val="008A6F63"/>
    <w:rsid w:val="008A7158"/>
    <w:rsid w:val="008A787E"/>
    <w:rsid w:val="008A7F08"/>
    <w:rsid w:val="008B1213"/>
    <w:rsid w:val="008B5D00"/>
    <w:rsid w:val="008B5E79"/>
    <w:rsid w:val="008B5F5C"/>
    <w:rsid w:val="008B5FC9"/>
    <w:rsid w:val="008B6A7F"/>
    <w:rsid w:val="008B720A"/>
    <w:rsid w:val="008B7CDE"/>
    <w:rsid w:val="008C1B5F"/>
    <w:rsid w:val="008C2ABD"/>
    <w:rsid w:val="008C2B98"/>
    <w:rsid w:val="008C5CBF"/>
    <w:rsid w:val="008C76D8"/>
    <w:rsid w:val="008C7994"/>
    <w:rsid w:val="008D043E"/>
    <w:rsid w:val="008D0B58"/>
    <w:rsid w:val="008D26F9"/>
    <w:rsid w:val="008D30FE"/>
    <w:rsid w:val="008D3E80"/>
    <w:rsid w:val="008D4DA2"/>
    <w:rsid w:val="008D4E93"/>
    <w:rsid w:val="008E0353"/>
    <w:rsid w:val="008E052E"/>
    <w:rsid w:val="008E0587"/>
    <w:rsid w:val="008E12AE"/>
    <w:rsid w:val="008E139B"/>
    <w:rsid w:val="008E1447"/>
    <w:rsid w:val="008E275C"/>
    <w:rsid w:val="008E35A4"/>
    <w:rsid w:val="008E3BA9"/>
    <w:rsid w:val="008E3C88"/>
    <w:rsid w:val="008E4523"/>
    <w:rsid w:val="008E4A6F"/>
    <w:rsid w:val="008E4F45"/>
    <w:rsid w:val="008E50CB"/>
    <w:rsid w:val="008E5BB7"/>
    <w:rsid w:val="008E6889"/>
    <w:rsid w:val="008E70AC"/>
    <w:rsid w:val="008F0442"/>
    <w:rsid w:val="008F0E5B"/>
    <w:rsid w:val="008F159B"/>
    <w:rsid w:val="008F2235"/>
    <w:rsid w:val="008F3463"/>
    <w:rsid w:val="008F3A4C"/>
    <w:rsid w:val="008F44ED"/>
    <w:rsid w:val="008F5440"/>
    <w:rsid w:val="008F6234"/>
    <w:rsid w:val="008F63EE"/>
    <w:rsid w:val="009008C8"/>
    <w:rsid w:val="00900C87"/>
    <w:rsid w:val="00901160"/>
    <w:rsid w:val="00901C31"/>
    <w:rsid w:val="009029F7"/>
    <w:rsid w:val="00902A32"/>
    <w:rsid w:val="00902F3D"/>
    <w:rsid w:val="00903F8B"/>
    <w:rsid w:val="00904584"/>
    <w:rsid w:val="009052F4"/>
    <w:rsid w:val="0090541E"/>
    <w:rsid w:val="009067E0"/>
    <w:rsid w:val="00911B77"/>
    <w:rsid w:val="00914854"/>
    <w:rsid w:val="00915AFA"/>
    <w:rsid w:val="00915BB0"/>
    <w:rsid w:val="00920F02"/>
    <w:rsid w:val="00921632"/>
    <w:rsid w:val="00922161"/>
    <w:rsid w:val="00922928"/>
    <w:rsid w:val="00922963"/>
    <w:rsid w:val="00922DAA"/>
    <w:rsid w:val="00922E65"/>
    <w:rsid w:val="00923C10"/>
    <w:rsid w:val="009249DE"/>
    <w:rsid w:val="0092527F"/>
    <w:rsid w:val="00925C5B"/>
    <w:rsid w:val="00926720"/>
    <w:rsid w:val="00927C11"/>
    <w:rsid w:val="00930243"/>
    <w:rsid w:val="009307A4"/>
    <w:rsid w:val="00932322"/>
    <w:rsid w:val="00935502"/>
    <w:rsid w:val="00935679"/>
    <w:rsid w:val="0093660E"/>
    <w:rsid w:val="009372FA"/>
    <w:rsid w:val="0093774C"/>
    <w:rsid w:val="00940118"/>
    <w:rsid w:val="00941643"/>
    <w:rsid w:val="009417FB"/>
    <w:rsid w:val="00942722"/>
    <w:rsid w:val="009435C6"/>
    <w:rsid w:val="00943980"/>
    <w:rsid w:val="00943E79"/>
    <w:rsid w:val="00945471"/>
    <w:rsid w:val="00945B30"/>
    <w:rsid w:val="009476F7"/>
    <w:rsid w:val="009515C5"/>
    <w:rsid w:val="00952AEA"/>
    <w:rsid w:val="00952FAE"/>
    <w:rsid w:val="00953DED"/>
    <w:rsid w:val="00953FB6"/>
    <w:rsid w:val="00954A13"/>
    <w:rsid w:val="00955FC5"/>
    <w:rsid w:val="0095714F"/>
    <w:rsid w:val="009578C7"/>
    <w:rsid w:val="00960118"/>
    <w:rsid w:val="00960143"/>
    <w:rsid w:val="00960B5B"/>
    <w:rsid w:val="009611AB"/>
    <w:rsid w:val="00961A4B"/>
    <w:rsid w:val="00961F2A"/>
    <w:rsid w:val="009622A2"/>
    <w:rsid w:val="00962FB9"/>
    <w:rsid w:val="00963537"/>
    <w:rsid w:val="00966950"/>
    <w:rsid w:val="009670B9"/>
    <w:rsid w:val="00967783"/>
    <w:rsid w:val="00967FD9"/>
    <w:rsid w:val="009708C8"/>
    <w:rsid w:val="0097208E"/>
    <w:rsid w:val="009725BC"/>
    <w:rsid w:val="009732ED"/>
    <w:rsid w:val="00973AFD"/>
    <w:rsid w:val="00973B57"/>
    <w:rsid w:val="009768FD"/>
    <w:rsid w:val="009805D6"/>
    <w:rsid w:val="009816A5"/>
    <w:rsid w:val="009825F1"/>
    <w:rsid w:val="009828FC"/>
    <w:rsid w:val="00982DFD"/>
    <w:rsid w:val="00983964"/>
    <w:rsid w:val="00984B53"/>
    <w:rsid w:val="0098795E"/>
    <w:rsid w:val="009906AD"/>
    <w:rsid w:val="00992D6C"/>
    <w:rsid w:val="0099314D"/>
    <w:rsid w:val="009936FD"/>
    <w:rsid w:val="009942D6"/>
    <w:rsid w:val="0099436C"/>
    <w:rsid w:val="00995BA4"/>
    <w:rsid w:val="00995DB9"/>
    <w:rsid w:val="009962FF"/>
    <w:rsid w:val="00996FF2"/>
    <w:rsid w:val="00997467"/>
    <w:rsid w:val="009A08B4"/>
    <w:rsid w:val="009A11DD"/>
    <w:rsid w:val="009A17D8"/>
    <w:rsid w:val="009A20F8"/>
    <w:rsid w:val="009A286D"/>
    <w:rsid w:val="009A3001"/>
    <w:rsid w:val="009A3A18"/>
    <w:rsid w:val="009A7664"/>
    <w:rsid w:val="009A786D"/>
    <w:rsid w:val="009A7CCF"/>
    <w:rsid w:val="009B073C"/>
    <w:rsid w:val="009B2394"/>
    <w:rsid w:val="009B27F2"/>
    <w:rsid w:val="009B28D7"/>
    <w:rsid w:val="009B3734"/>
    <w:rsid w:val="009B56A7"/>
    <w:rsid w:val="009B5A8A"/>
    <w:rsid w:val="009B5FF1"/>
    <w:rsid w:val="009B6FE6"/>
    <w:rsid w:val="009B7333"/>
    <w:rsid w:val="009C0817"/>
    <w:rsid w:val="009C1CF2"/>
    <w:rsid w:val="009C60EA"/>
    <w:rsid w:val="009C6E27"/>
    <w:rsid w:val="009C7940"/>
    <w:rsid w:val="009C7D58"/>
    <w:rsid w:val="009D0783"/>
    <w:rsid w:val="009D2226"/>
    <w:rsid w:val="009D2EEA"/>
    <w:rsid w:val="009D35CC"/>
    <w:rsid w:val="009D3878"/>
    <w:rsid w:val="009D3938"/>
    <w:rsid w:val="009D50C9"/>
    <w:rsid w:val="009D5B2D"/>
    <w:rsid w:val="009D6423"/>
    <w:rsid w:val="009D79A1"/>
    <w:rsid w:val="009E021E"/>
    <w:rsid w:val="009E13F8"/>
    <w:rsid w:val="009E1D20"/>
    <w:rsid w:val="009E2DD1"/>
    <w:rsid w:val="009E422E"/>
    <w:rsid w:val="009E560D"/>
    <w:rsid w:val="009E5BB1"/>
    <w:rsid w:val="009E6582"/>
    <w:rsid w:val="009E6A96"/>
    <w:rsid w:val="009E7DB8"/>
    <w:rsid w:val="009F04AE"/>
    <w:rsid w:val="009F342F"/>
    <w:rsid w:val="009F38A2"/>
    <w:rsid w:val="009F3FAD"/>
    <w:rsid w:val="009F4160"/>
    <w:rsid w:val="009F4BAC"/>
    <w:rsid w:val="009F4DE2"/>
    <w:rsid w:val="009F6A46"/>
    <w:rsid w:val="009F7EDB"/>
    <w:rsid w:val="00A02970"/>
    <w:rsid w:val="00A02C27"/>
    <w:rsid w:val="00A03377"/>
    <w:rsid w:val="00A033F2"/>
    <w:rsid w:val="00A03B80"/>
    <w:rsid w:val="00A03EAB"/>
    <w:rsid w:val="00A04775"/>
    <w:rsid w:val="00A052B0"/>
    <w:rsid w:val="00A05810"/>
    <w:rsid w:val="00A05F87"/>
    <w:rsid w:val="00A062E4"/>
    <w:rsid w:val="00A0739A"/>
    <w:rsid w:val="00A076FF"/>
    <w:rsid w:val="00A07A47"/>
    <w:rsid w:val="00A10869"/>
    <w:rsid w:val="00A112AE"/>
    <w:rsid w:val="00A113E3"/>
    <w:rsid w:val="00A11B5C"/>
    <w:rsid w:val="00A1265F"/>
    <w:rsid w:val="00A12A94"/>
    <w:rsid w:val="00A1491B"/>
    <w:rsid w:val="00A14B4A"/>
    <w:rsid w:val="00A14C91"/>
    <w:rsid w:val="00A14D7F"/>
    <w:rsid w:val="00A1536C"/>
    <w:rsid w:val="00A1595B"/>
    <w:rsid w:val="00A15D1D"/>
    <w:rsid w:val="00A15D5A"/>
    <w:rsid w:val="00A208B3"/>
    <w:rsid w:val="00A21B51"/>
    <w:rsid w:val="00A2228B"/>
    <w:rsid w:val="00A22803"/>
    <w:rsid w:val="00A231CE"/>
    <w:rsid w:val="00A241C7"/>
    <w:rsid w:val="00A24708"/>
    <w:rsid w:val="00A26593"/>
    <w:rsid w:val="00A272FA"/>
    <w:rsid w:val="00A276FA"/>
    <w:rsid w:val="00A2777D"/>
    <w:rsid w:val="00A27F13"/>
    <w:rsid w:val="00A303F6"/>
    <w:rsid w:val="00A30462"/>
    <w:rsid w:val="00A311A4"/>
    <w:rsid w:val="00A31814"/>
    <w:rsid w:val="00A358AC"/>
    <w:rsid w:val="00A36069"/>
    <w:rsid w:val="00A3665E"/>
    <w:rsid w:val="00A36B22"/>
    <w:rsid w:val="00A377AD"/>
    <w:rsid w:val="00A37E6A"/>
    <w:rsid w:val="00A40564"/>
    <w:rsid w:val="00A40C8A"/>
    <w:rsid w:val="00A4354B"/>
    <w:rsid w:val="00A43BF8"/>
    <w:rsid w:val="00A44B38"/>
    <w:rsid w:val="00A46264"/>
    <w:rsid w:val="00A47362"/>
    <w:rsid w:val="00A47B15"/>
    <w:rsid w:val="00A47D81"/>
    <w:rsid w:val="00A50630"/>
    <w:rsid w:val="00A50B8A"/>
    <w:rsid w:val="00A50FA3"/>
    <w:rsid w:val="00A516E6"/>
    <w:rsid w:val="00A52CC6"/>
    <w:rsid w:val="00A532B9"/>
    <w:rsid w:val="00A532F9"/>
    <w:rsid w:val="00A5377F"/>
    <w:rsid w:val="00A55BC1"/>
    <w:rsid w:val="00A56453"/>
    <w:rsid w:val="00A5683E"/>
    <w:rsid w:val="00A57A28"/>
    <w:rsid w:val="00A60391"/>
    <w:rsid w:val="00A609E6"/>
    <w:rsid w:val="00A60C42"/>
    <w:rsid w:val="00A60E9A"/>
    <w:rsid w:val="00A62FDC"/>
    <w:rsid w:val="00A631AC"/>
    <w:rsid w:val="00A63C28"/>
    <w:rsid w:val="00A65431"/>
    <w:rsid w:val="00A656CE"/>
    <w:rsid w:val="00A6575D"/>
    <w:rsid w:val="00A70A9A"/>
    <w:rsid w:val="00A71F0B"/>
    <w:rsid w:val="00A72A54"/>
    <w:rsid w:val="00A72F60"/>
    <w:rsid w:val="00A730E3"/>
    <w:rsid w:val="00A73BC9"/>
    <w:rsid w:val="00A747EC"/>
    <w:rsid w:val="00A74A1B"/>
    <w:rsid w:val="00A74D01"/>
    <w:rsid w:val="00A757E5"/>
    <w:rsid w:val="00A81763"/>
    <w:rsid w:val="00A81979"/>
    <w:rsid w:val="00A8286C"/>
    <w:rsid w:val="00A83327"/>
    <w:rsid w:val="00A84339"/>
    <w:rsid w:val="00A85545"/>
    <w:rsid w:val="00A857E4"/>
    <w:rsid w:val="00A85B5C"/>
    <w:rsid w:val="00A86D90"/>
    <w:rsid w:val="00A901C7"/>
    <w:rsid w:val="00A905DF"/>
    <w:rsid w:val="00A910F0"/>
    <w:rsid w:val="00A94522"/>
    <w:rsid w:val="00A952D7"/>
    <w:rsid w:val="00A9645C"/>
    <w:rsid w:val="00A96BB5"/>
    <w:rsid w:val="00AA0715"/>
    <w:rsid w:val="00AA090F"/>
    <w:rsid w:val="00AA10D2"/>
    <w:rsid w:val="00AA1D9E"/>
    <w:rsid w:val="00AA1FE3"/>
    <w:rsid w:val="00AA264F"/>
    <w:rsid w:val="00AA2A1E"/>
    <w:rsid w:val="00AA3FA3"/>
    <w:rsid w:val="00AA54CE"/>
    <w:rsid w:val="00AA70E7"/>
    <w:rsid w:val="00AB03D9"/>
    <w:rsid w:val="00AB0DB0"/>
    <w:rsid w:val="00AB172B"/>
    <w:rsid w:val="00AB18BF"/>
    <w:rsid w:val="00AB2A63"/>
    <w:rsid w:val="00AB38D7"/>
    <w:rsid w:val="00AB4736"/>
    <w:rsid w:val="00AB5F7B"/>
    <w:rsid w:val="00AB60B2"/>
    <w:rsid w:val="00AC0513"/>
    <w:rsid w:val="00AC092B"/>
    <w:rsid w:val="00AC0E9A"/>
    <w:rsid w:val="00AC168D"/>
    <w:rsid w:val="00AC1C33"/>
    <w:rsid w:val="00AC2877"/>
    <w:rsid w:val="00AC435B"/>
    <w:rsid w:val="00AC4D73"/>
    <w:rsid w:val="00AC4DE6"/>
    <w:rsid w:val="00AC54B5"/>
    <w:rsid w:val="00AC60BE"/>
    <w:rsid w:val="00AC7BF8"/>
    <w:rsid w:val="00AD0B76"/>
    <w:rsid w:val="00AD1A3B"/>
    <w:rsid w:val="00AD1C50"/>
    <w:rsid w:val="00AD43BA"/>
    <w:rsid w:val="00AD474A"/>
    <w:rsid w:val="00AD5F0A"/>
    <w:rsid w:val="00AD744E"/>
    <w:rsid w:val="00AE033E"/>
    <w:rsid w:val="00AE0920"/>
    <w:rsid w:val="00AE09B0"/>
    <w:rsid w:val="00AE3FEF"/>
    <w:rsid w:val="00AE41A0"/>
    <w:rsid w:val="00AE4D0B"/>
    <w:rsid w:val="00AE5F20"/>
    <w:rsid w:val="00AE66C8"/>
    <w:rsid w:val="00AE6DA6"/>
    <w:rsid w:val="00AF0106"/>
    <w:rsid w:val="00AF057F"/>
    <w:rsid w:val="00AF1D88"/>
    <w:rsid w:val="00AF4D1C"/>
    <w:rsid w:val="00AF4FDD"/>
    <w:rsid w:val="00AF5508"/>
    <w:rsid w:val="00AF5843"/>
    <w:rsid w:val="00AF7E96"/>
    <w:rsid w:val="00B0131E"/>
    <w:rsid w:val="00B0264D"/>
    <w:rsid w:val="00B02913"/>
    <w:rsid w:val="00B030D8"/>
    <w:rsid w:val="00B0327D"/>
    <w:rsid w:val="00B04977"/>
    <w:rsid w:val="00B052A1"/>
    <w:rsid w:val="00B05CC4"/>
    <w:rsid w:val="00B07DC8"/>
    <w:rsid w:val="00B10A3D"/>
    <w:rsid w:val="00B10ABE"/>
    <w:rsid w:val="00B121CE"/>
    <w:rsid w:val="00B128BA"/>
    <w:rsid w:val="00B12E74"/>
    <w:rsid w:val="00B12F52"/>
    <w:rsid w:val="00B133D0"/>
    <w:rsid w:val="00B13BFD"/>
    <w:rsid w:val="00B14488"/>
    <w:rsid w:val="00B146BE"/>
    <w:rsid w:val="00B15D83"/>
    <w:rsid w:val="00B163A3"/>
    <w:rsid w:val="00B173BA"/>
    <w:rsid w:val="00B17EAD"/>
    <w:rsid w:val="00B200B4"/>
    <w:rsid w:val="00B20A65"/>
    <w:rsid w:val="00B24617"/>
    <w:rsid w:val="00B2529D"/>
    <w:rsid w:val="00B25DEC"/>
    <w:rsid w:val="00B26CA4"/>
    <w:rsid w:val="00B32BDD"/>
    <w:rsid w:val="00B33006"/>
    <w:rsid w:val="00B34272"/>
    <w:rsid w:val="00B35D04"/>
    <w:rsid w:val="00B35ED7"/>
    <w:rsid w:val="00B36DE5"/>
    <w:rsid w:val="00B36F51"/>
    <w:rsid w:val="00B37240"/>
    <w:rsid w:val="00B407EB"/>
    <w:rsid w:val="00B40EAC"/>
    <w:rsid w:val="00B4141E"/>
    <w:rsid w:val="00B4357B"/>
    <w:rsid w:val="00B45A78"/>
    <w:rsid w:val="00B45BFF"/>
    <w:rsid w:val="00B47D1C"/>
    <w:rsid w:val="00B50D65"/>
    <w:rsid w:val="00B50EC8"/>
    <w:rsid w:val="00B5173F"/>
    <w:rsid w:val="00B51CA6"/>
    <w:rsid w:val="00B53C79"/>
    <w:rsid w:val="00B54E1D"/>
    <w:rsid w:val="00B552BE"/>
    <w:rsid w:val="00B56F4E"/>
    <w:rsid w:val="00B57050"/>
    <w:rsid w:val="00B57EC2"/>
    <w:rsid w:val="00B604FC"/>
    <w:rsid w:val="00B62999"/>
    <w:rsid w:val="00B6356B"/>
    <w:rsid w:val="00B650D4"/>
    <w:rsid w:val="00B657A4"/>
    <w:rsid w:val="00B66048"/>
    <w:rsid w:val="00B67D2E"/>
    <w:rsid w:val="00B7025C"/>
    <w:rsid w:val="00B70977"/>
    <w:rsid w:val="00B711B8"/>
    <w:rsid w:val="00B71716"/>
    <w:rsid w:val="00B718F9"/>
    <w:rsid w:val="00B71B01"/>
    <w:rsid w:val="00B71FA2"/>
    <w:rsid w:val="00B7220C"/>
    <w:rsid w:val="00B7275C"/>
    <w:rsid w:val="00B76351"/>
    <w:rsid w:val="00B77BC4"/>
    <w:rsid w:val="00B8005B"/>
    <w:rsid w:val="00B801CE"/>
    <w:rsid w:val="00B82B4D"/>
    <w:rsid w:val="00B83975"/>
    <w:rsid w:val="00B83ECF"/>
    <w:rsid w:val="00B84125"/>
    <w:rsid w:val="00B84755"/>
    <w:rsid w:val="00B84D1A"/>
    <w:rsid w:val="00B84DF5"/>
    <w:rsid w:val="00B858D6"/>
    <w:rsid w:val="00B85BE5"/>
    <w:rsid w:val="00B860B9"/>
    <w:rsid w:val="00B866A2"/>
    <w:rsid w:val="00B877E2"/>
    <w:rsid w:val="00B90987"/>
    <w:rsid w:val="00B93126"/>
    <w:rsid w:val="00B9441B"/>
    <w:rsid w:val="00B949B5"/>
    <w:rsid w:val="00B957A2"/>
    <w:rsid w:val="00B95806"/>
    <w:rsid w:val="00B95E62"/>
    <w:rsid w:val="00B966A2"/>
    <w:rsid w:val="00B966AC"/>
    <w:rsid w:val="00B969BB"/>
    <w:rsid w:val="00BA0F6A"/>
    <w:rsid w:val="00BA1467"/>
    <w:rsid w:val="00BA20EC"/>
    <w:rsid w:val="00BA2750"/>
    <w:rsid w:val="00BA2C36"/>
    <w:rsid w:val="00BA38F2"/>
    <w:rsid w:val="00BA3BF8"/>
    <w:rsid w:val="00BA3CCE"/>
    <w:rsid w:val="00BA7F1A"/>
    <w:rsid w:val="00BB0B6E"/>
    <w:rsid w:val="00BB113B"/>
    <w:rsid w:val="00BB2A37"/>
    <w:rsid w:val="00BB3115"/>
    <w:rsid w:val="00BB3A85"/>
    <w:rsid w:val="00BB49A6"/>
    <w:rsid w:val="00BB6C9D"/>
    <w:rsid w:val="00BC0164"/>
    <w:rsid w:val="00BC042B"/>
    <w:rsid w:val="00BC2368"/>
    <w:rsid w:val="00BC237F"/>
    <w:rsid w:val="00BC35FF"/>
    <w:rsid w:val="00BC4708"/>
    <w:rsid w:val="00BD2A43"/>
    <w:rsid w:val="00BE0321"/>
    <w:rsid w:val="00BE0948"/>
    <w:rsid w:val="00BE11E4"/>
    <w:rsid w:val="00BE23FF"/>
    <w:rsid w:val="00BE25CC"/>
    <w:rsid w:val="00BE5525"/>
    <w:rsid w:val="00BE7044"/>
    <w:rsid w:val="00BE7B4F"/>
    <w:rsid w:val="00BE7BBC"/>
    <w:rsid w:val="00BF0B7A"/>
    <w:rsid w:val="00BF3204"/>
    <w:rsid w:val="00BF468B"/>
    <w:rsid w:val="00BF474A"/>
    <w:rsid w:val="00BF61D1"/>
    <w:rsid w:val="00BF7B4D"/>
    <w:rsid w:val="00C00119"/>
    <w:rsid w:val="00C01AF6"/>
    <w:rsid w:val="00C02012"/>
    <w:rsid w:val="00C067C9"/>
    <w:rsid w:val="00C068AD"/>
    <w:rsid w:val="00C07C78"/>
    <w:rsid w:val="00C07E1B"/>
    <w:rsid w:val="00C10261"/>
    <w:rsid w:val="00C102D2"/>
    <w:rsid w:val="00C10E35"/>
    <w:rsid w:val="00C10E8D"/>
    <w:rsid w:val="00C1118B"/>
    <w:rsid w:val="00C11501"/>
    <w:rsid w:val="00C1352B"/>
    <w:rsid w:val="00C139A8"/>
    <w:rsid w:val="00C141F0"/>
    <w:rsid w:val="00C14D25"/>
    <w:rsid w:val="00C15242"/>
    <w:rsid w:val="00C15398"/>
    <w:rsid w:val="00C16233"/>
    <w:rsid w:val="00C17F5C"/>
    <w:rsid w:val="00C217EC"/>
    <w:rsid w:val="00C235C7"/>
    <w:rsid w:val="00C236F9"/>
    <w:rsid w:val="00C25148"/>
    <w:rsid w:val="00C27ED4"/>
    <w:rsid w:val="00C30160"/>
    <w:rsid w:val="00C3030F"/>
    <w:rsid w:val="00C32249"/>
    <w:rsid w:val="00C3416A"/>
    <w:rsid w:val="00C350D7"/>
    <w:rsid w:val="00C35349"/>
    <w:rsid w:val="00C355CD"/>
    <w:rsid w:val="00C35A97"/>
    <w:rsid w:val="00C35AD3"/>
    <w:rsid w:val="00C35E16"/>
    <w:rsid w:val="00C35E6D"/>
    <w:rsid w:val="00C360EE"/>
    <w:rsid w:val="00C36893"/>
    <w:rsid w:val="00C4225A"/>
    <w:rsid w:val="00C423D2"/>
    <w:rsid w:val="00C42CC9"/>
    <w:rsid w:val="00C4320E"/>
    <w:rsid w:val="00C43FD8"/>
    <w:rsid w:val="00C4471C"/>
    <w:rsid w:val="00C44C12"/>
    <w:rsid w:val="00C451B7"/>
    <w:rsid w:val="00C46314"/>
    <w:rsid w:val="00C46686"/>
    <w:rsid w:val="00C46A05"/>
    <w:rsid w:val="00C46D13"/>
    <w:rsid w:val="00C46F87"/>
    <w:rsid w:val="00C50637"/>
    <w:rsid w:val="00C5077C"/>
    <w:rsid w:val="00C508DD"/>
    <w:rsid w:val="00C51435"/>
    <w:rsid w:val="00C5313B"/>
    <w:rsid w:val="00C533B2"/>
    <w:rsid w:val="00C53A5E"/>
    <w:rsid w:val="00C54D8C"/>
    <w:rsid w:val="00C569A8"/>
    <w:rsid w:val="00C56F2F"/>
    <w:rsid w:val="00C578A6"/>
    <w:rsid w:val="00C6153B"/>
    <w:rsid w:val="00C639DB"/>
    <w:rsid w:val="00C642F7"/>
    <w:rsid w:val="00C6544B"/>
    <w:rsid w:val="00C6580A"/>
    <w:rsid w:val="00C6736C"/>
    <w:rsid w:val="00C70034"/>
    <w:rsid w:val="00C70901"/>
    <w:rsid w:val="00C7141B"/>
    <w:rsid w:val="00C715E8"/>
    <w:rsid w:val="00C7176E"/>
    <w:rsid w:val="00C727D1"/>
    <w:rsid w:val="00C72887"/>
    <w:rsid w:val="00C72AC8"/>
    <w:rsid w:val="00C73EE1"/>
    <w:rsid w:val="00C74EF0"/>
    <w:rsid w:val="00C754A6"/>
    <w:rsid w:val="00C7607D"/>
    <w:rsid w:val="00C76214"/>
    <w:rsid w:val="00C76310"/>
    <w:rsid w:val="00C77257"/>
    <w:rsid w:val="00C77E9A"/>
    <w:rsid w:val="00C77F57"/>
    <w:rsid w:val="00C80203"/>
    <w:rsid w:val="00C816AD"/>
    <w:rsid w:val="00C820E5"/>
    <w:rsid w:val="00C82BAC"/>
    <w:rsid w:val="00C82F51"/>
    <w:rsid w:val="00C831A4"/>
    <w:rsid w:val="00C8333C"/>
    <w:rsid w:val="00C84A57"/>
    <w:rsid w:val="00C85457"/>
    <w:rsid w:val="00C86062"/>
    <w:rsid w:val="00C86B9A"/>
    <w:rsid w:val="00C905C5"/>
    <w:rsid w:val="00C909D9"/>
    <w:rsid w:val="00C909FF"/>
    <w:rsid w:val="00C90F32"/>
    <w:rsid w:val="00C93ED8"/>
    <w:rsid w:val="00C940D4"/>
    <w:rsid w:val="00C951DC"/>
    <w:rsid w:val="00C96051"/>
    <w:rsid w:val="00C9608D"/>
    <w:rsid w:val="00C968C1"/>
    <w:rsid w:val="00CA035B"/>
    <w:rsid w:val="00CA06DC"/>
    <w:rsid w:val="00CA14F5"/>
    <w:rsid w:val="00CA28D9"/>
    <w:rsid w:val="00CA40A8"/>
    <w:rsid w:val="00CA4A1A"/>
    <w:rsid w:val="00CA4BF5"/>
    <w:rsid w:val="00CA4C99"/>
    <w:rsid w:val="00CA60F4"/>
    <w:rsid w:val="00CA6484"/>
    <w:rsid w:val="00CA69D0"/>
    <w:rsid w:val="00CA6ABA"/>
    <w:rsid w:val="00CA6CE2"/>
    <w:rsid w:val="00CB0DE4"/>
    <w:rsid w:val="00CB1797"/>
    <w:rsid w:val="00CB1AE2"/>
    <w:rsid w:val="00CB1F2B"/>
    <w:rsid w:val="00CB212C"/>
    <w:rsid w:val="00CB26B6"/>
    <w:rsid w:val="00CB2999"/>
    <w:rsid w:val="00CB3C3B"/>
    <w:rsid w:val="00CB47F3"/>
    <w:rsid w:val="00CB5583"/>
    <w:rsid w:val="00CB5623"/>
    <w:rsid w:val="00CB5AE2"/>
    <w:rsid w:val="00CB6011"/>
    <w:rsid w:val="00CB602E"/>
    <w:rsid w:val="00CB7F71"/>
    <w:rsid w:val="00CC0166"/>
    <w:rsid w:val="00CC2185"/>
    <w:rsid w:val="00CC29A5"/>
    <w:rsid w:val="00CC38CD"/>
    <w:rsid w:val="00CC4DCE"/>
    <w:rsid w:val="00CC5335"/>
    <w:rsid w:val="00CC54B5"/>
    <w:rsid w:val="00CC58B9"/>
    <w:rsid w:val="00CC5FF5"/>
    <w:rsid w:val="00CD049F"/>
    <w:rsid w:val="00CD0943"/>
    <w:rsid w:val="00CD1268"/>
    <w:rsid w:val="00CD32AD"/>
    <w:rsid w:val="00CD41F8"/>
    <w:rsid w:val="00CD4F90"/>
    <w:rsid w:val="00CD6197"/>
    <w:rsid w:val="00CD6C63"/>
    <w:rsid w:val="00CD6E8A"/>
    <w:rsid w:val="00CD7D1B"/>
    <w:rsid w:val="00CD7FB3"/>
    <w:rsid w:val="00CE05E3"/>
    <w:rsid w:val="00CE0600"/>
    <w:rsid w:val="00CE086E"/>
    <w:rsid w:val="00CE0E03"/>
    <w:rsid w:val="00CE113B"/>
    <w:rsid w:val="00CE1E75"/>
    <w:rsid w:val="00CE47D6"/>
    <w:rsid w:val="00CE4A02"/>
    <w:rsid w:val="00CE61B3"/>
    <w:rsid w:val="00CE63F5"/>
    <w:rsid w:val="00CE7DC6"/>
    <w:rsid w:val="00CF0324"/>
    <w:rsid w:val="00CF0A4B"/>
    <w:rsid w:val="00CF0B32"/>
    <w:rsid w:val="00CF1519"/>
    <w:rsid w:val="00CF2598"/>
    <w:rsid w:val="00CF33CF"/>
    <w:rsid w:val="00CF3AB1"/>
    <w:rsid w:val="00CF4B3C"/>
    <w:rsid w:val="00CF504D"/>
    <w:rsid w:val="00CF558F"/>
    <w:rsid w:val="00CF6C0C"/>
    <w:rsid w:val="00CF6DF5"/>
    <w:rsid w:val="00CF7060"/>
    <w:rsid w:val="00CF7BA0"/>
    <w:rsid w:val="00D006ED"/>
    <w:rsid w:val="00D00951"/>
    <w:rsid w:val="00D01171"/>
    <w:rsid w:val="00D01321"/>
    <w:rsid w:val="00D0221B"/>
    <w:rsid w:val="00D02B41"/>
    <w:rsid w:val="00D02BB0"/>
    <w:rsid w:val="00D05D5C"/>
    <w:rsid w:val="00D06E87"/>
    <w:rsid w:val="00D072E9"/>
    <w:rsid w:val="00D07DFB"/>
    <w:rsid w:val="00D11281"/>
    <w:rsid w:val="00D11AEC"/>
    <w:rsid w:val="00D124C2"/>
    <w:rsid w:val="00D126E2"/>
    <w:rsid w:val="00D126F3"/>
    <w:rsid w:val="00D127F0"/>
    <w:rsid w:val="00D13ECB"/>
    <w:rsid w:val="00D1485D"/>
    <w:rsid w:val="00D15F53"/>
    <w:rsid w:val="00D16406"/>
    <w:rsid w:val="00D20051"/>
    <w:rsid w:val="00D20387"/>
    <w:rsid w:val="00D20CCD"/>
    <w:rsid w:val="00D2123E"/>
    <w:rsid w:val="00D2186B"/>
    <w:rsid w:val="00D23176"/>
    <w:rsid w:val="00D23E51"/>
    <w:rsid w:val="00D24683"/>
    <w:rsid w:val="00D26615"/>
    <w:rsid w:val="00D269A4"/>
    <w:rsid w:val="00D27100"/>
    <w:rsid w:val="00D27897"/>
    <w:rsid w:val="00D27A32"/>
    <w:rsid w:val="00D27E2E"/>
    <w:rsid w:val="00D306B4"/>
    <w:rsid w:val="00D307B7"/>
    <w:rsid w:val="00D30F25"/>
    <w:rsid w:val="00D31AD4"/>
    <w:rsid w:val="00D31D3E"/>
    <w:rsid w:val="00D32CEA"/>
    <w:rsid w:val="00D33AF0"/>
    <w:rsid w:val="00D340A2"/>
    <w:rsid w:val="00D34AD9"/>
    <w:rsid w:val="00D37008"/>
    <w:rsid w:val="00D37417"/>
    <w:rsid w:val="00D3782E"/>
    <w:rsid w:val="00D40A1D"/>
    <w:rsid w:val="00D41965"/>
    <w:rsid w:val="00D41CBC"/>
    <w:rsid w:val="00D42FFC"/>
    <w:rsid w:val="00D4309D"/>
    <w:rsid w:val="00D43BA2"/>
    <w:rsid w:val="00D43F98"/>
    <w:rsid w:val="00D449EA"/>
    <w:rsid w:val="00D469E0"/>
    <w:rsid w:val="00D514BC"/>
    <w:rsid w:val="00D52C2A"/>
    <w:rsid w:val="00D5428B"/>
    <w:rsid w:val="00D54BA3"/>
    <w:rsid w:val="00D5570D"/>
    <w:rsid w:val="00D5606B"/>
    <w:rsid w:val="00D568E9"/>
    <w:rsid w:val="00D57012"/>
    <w:rsid w:val="00D57C1A"/>
    <w:rsid w:val="00D61287"/>
    <w:rsid w:val="00D6180A"/>
    <w:rsid w:val="00D6199D"/>
    <w:rsid w:val="00D61C1D"/>
    <w:rsid w:val="00D620C2"/>
    <w:rsid w:val="00D62530"/>
    <w:rsid w:val="00D62738"/>
    <w:rsid w:val="00D634E4"/>
    <w:rsid w:val="00D640E2"/>
    <w:rsid w:val="00D65F2F"/>
    <w:rsid w:val="00D676B3"/>
    <w:rsid w:val="00D70430"/>
    <w:rsid w:val="00D70AAF"/>
    <w:rsid w:val="00D71442"/>
    <w:rsid w:val="00D7190E"/>
    <w:rsid w:val="00D719E5"/>
    <w:rsid w:val="00D72572"/>
    <w:rsid w:val="00D72D49"/>
    <w:rsid w:val="00D74150"/>
    <w:rsid w:val="00D76150"/>
    <w:rsid w:val="00D765D4"/>
    <w:rsid w:val="00D772E3"/>
    <w:rsid w:val="00D8139C"/>
    <w:rsid w:val="00D814DF"/>
    <w:rsid w:val="00D81A7E"/>
    <w:rsid w:val="00D82F65"/>
    <w:rsid w:val="00D83F6A"/>
    <w:rsid w:val="00D8466B"/>
    <w:rsid w:val="00D84DFB"/>
    <w:rsid w:val="00D85916"/>
    <w:rsid w:val="00D864B2"/>
    <w:rsid w:val="00D86C02"/>
    <w:rsid w:val="00D90216"/>
    <w:rsid w:val="00D904CB"/>
    <w:rsid w:val="00D92ED8"/>
    <w:rsid w:val="00D92F93"/>
    <w:rsid w:val="00D9307A"/>
    <w:rsid w:val="00D93706"/>
    <w:rsid w:val="00D94364"/>
    <w:rsid w:val="00D9523B"/>
    <w:rsid w:val="00D961D1"/>
    <w:rsid w:val="00D97446"/>
    <w:rsid w:val="00DA0EDF"/>
    <w:rsid w:val="00DA1748"/>
    <w:rsid w:val="00DA2831"/>
    <w:rsid w:val="00DA35C4"/>
    <w:rsid w:val="00DA5742"/>
    <w:rsid w:val="00DA608C"/>
    <w:rsid w:val="00DA6CF3"/>
    <w:rsid w:val="00DA7C2D"/>
    <w:rsid w:val="00DB1272"/>
    <w:rsid w:val="00DB18E0"/>
    <w:rsid w:val="00DB207C"/>
    <w:rsid w:val="00DB2803"/>
    <w:rsid w:val="00DB379F"/>
    <w:rsid w:val="00DB3DCC"/>
    <w:rsid w:val="00DB5630"/>
    <w:rsid w:val="00DB72A2"/>
    <w:rsid w:val="00DB7AA0"/>
    <w:rsid w:val="00DC14C5"/>
    <w:rsid w:val="00DC1C7F"/>
    <w:rsid w:val="00DC1E6F"/>
    <w:rsid w:val="00DC26A5"/>
    <w:rsid w:val="00DC292C"/>
    <w:rsid w:val="00DC2CBC"/>
    <w:rsid w:val="00DC364D"/>
    <w:rsid w:val="00DC4816"/>
    <w:rsid w:val="00DC7B66"/>
    <w:rsid w:val="00DD0B7D"/>
    <w:rsid w:val="00DD13EE"/>
    <w:rsid w:val="00DD185F"/>
    <w:rsid w:val="00DD1BB5"/>
    <w:rsid w:val="00DD27D1"/>
    <w:rsid w:val="00DD3EFE"/>
    <w:rsid w:val="00DD594C"/>
    <w:rsid w:val="00DD5A96"/>
    <w:rsid w:val="00DD6D2F"/>
    <w:rsid w:val="00DD6EDD"/>
    <w:rsid w:val="00DD7C85"/>
    <w:rsid w:val="00DE021D"/>
    <w:rsid w:val="00DE1EE5"/>
    <w:rsid w:val="00DE6AD8"/>
    <w:rsid w:val="00DE6C69"/>
    <w:rsid w:val="00DE7093"/>
    <w:rsid w:val="00DF1503"/>
    <w:rsid w:val="00DF29D2"/>
    <w:rsid w:val="00DF2A45"/>
    <w:rsid w:val="00DF2B0F"/>
    <w:rsid w:val="00DF30B6"/>
    <w:rsid w:val="00DF491D"/>
    <w:rsid w:val="00DF4F19"/>
    <w:rsid w:val="00DF5343"/>
    <w:rsid w:val="00DF562D"/>
    <w:rsid w:val="00DF5679"/>
    <w:rsid w:val="00E00C41"/>
    <w:rsid w:val="00E014B2"/>
    <w:rsid w:val="00E01896"/>
    <w:rsid w:val="00E03399"/>
    <w:rsid w:val="00E03510"/>
    <w:rsid w:val="00E04A2B"/>
    <w:rsid w:val="00E05234"/>
    <w:rsid w:val="00E05BAC"/>
    <w:rsid w:val="00E061DB"/>
    <w:rsid w:val="00E07710"/>
    <w:rsid w:val="00E07CF1"/>
    <w:rsid w:val="00E1199A"/>
    <w:rsid w:val="00E125A2"/>
    <w:rsid w:val="00E127E6"/>
    <w:rsid w:val="00E134AF"/>
    <w:rsid w:val="00E13545"/>
    <w:rsid w:val="00E1405C"/>
    <w:rsid w:val="00E143A8"/>
    <w:rsid w:val="00E1505A"/>
    <w:rsid w:val="00E159CE"/>
    <w:rsid w:val="00E16C10"/>
    <w:rsid w:val="00E17A8B"/>
    <w:rsid w:val="00E202A5"/>
    <w:rsid w:val="00E21C12"/>
    <w:rsid w:val="00E24323"/>
    <w:rsid w:val="00E24A73"/>
    <w:rsid w:val="00E24B17"/>
    <w:rsid w:val="00E2544D"/>
    <w:rsid w:val="00E3098A"/>
    <w:rsid w:val="00E30FB9"/>
    <w:rsid w:val="00E33DA0"/>
    <w:rsid w:val="00E33F0F"/>
    <w:rsid w:val="00E34380"/>
    <w:rsid w:val="00E3519E"/>
    <w:rsid w:val="00E356C3"/>
    <w:rsid w:val="00E36ABA"/>
    <w:rsid w:val="00E4024F"/>
    <w:rsid w:val="00E432F0"/>
    <w:rsid w:val="00E43B53"/>
    <w:rsid w:val="00E44297"/>
    <w:rsid w:val="00E4457E"/>
    <w:rsid w:val="00E44B01"/>
    <w:rsid w:val="00E44C40"/>
    <w:rsid w:val="00E4582D"/>
    <w:rsid w:val="00E466AD"/>
    <w:rsid w:val="00E46715"/>
    <w:rsid w:val="00E46B43"/>
    <w:rsid w:val="00E47301"/>
    <w:rsid w:val="00E51B8F"/>
    <w:rsid w:val="00E53160"/>
    <w:rsid w:val="00E5338C"/>
    <w:rsid w:val="00E53AE6"/>
    <w:rsid w:val="00E53CE1"/>
    <w:rsid w:val="00E545D6"/>
    <w:rsid w:val="00E55333"/>
    <w:rsid w:val="00E56BE3"/>
    <w:rsid w:val="00E57682"/>
    <w:rsid w:val="00E60054"/>
    <w:rsid w:val="00E6216A"/>
    <w:rsid w:val="00E628A5"/>
    <w:rsid w:val="00E63490"/>
    <w:rsid w:val="00E6427F"/>
    <w:rsid w:val="00E65CC0"/>
    <w:rsid w:val="00E66322"/>
    <w:rsid w:val="00E675BA"/>
    <w:rsid w:val="00E67E11"/>
    <w:rsid w:val="00E70F26"/>
    <w:rsid w:val="00E72838"/>
    <w:rsid w:val="00E72EF8"/>
    <w:rsid w:val="00E73560"/>
    <w:rsid w:val="00E74CC6"/>
    <w:rsid w:val="00E75195"/>
    <w:rsid w:val="00E769E7"/>
    <w:rsid w:val="00E77402"/>
    <w:rsid w:val="00E777F5"/>
    <w:rsid w:val="00E80973"/>
    <w:rsid w:val="00E8328F"/>
    <w:rsid w:val="00E83568"/>
    <w:rsid w:val="00E842D0"/>
    <w:rsid w:val="00E8562A"/>
    <w:rsid w:val="00E85BED"/>
    <w:rsid w:val="00E8719C"/>
    <w:rsid w:val="00E87DB4"/>
    <w:rsid w:val="00E90D62"/>
    <w:rsid w:val="00E91E76"/>
    <w:rsid w:val="00E92A4D"/>
    <w:rsid w:val="00E93858"/>
    <w:rsid w:val="00E93DF5"/>
    <w:rsid w:val="00E963C0"/>
    <w:rsid w:val="00E9721D"/>
    <w:rsid w:val="00E977D9"/>
    <w:rsid w:val="00EA1A5B"/>
    <w:rsid w:val="00EA4ED8"/>
    <w:rsid w:val="00EA69D8"/>
    <w:rsid w:val="00EA6F14"/>
    <w:rsid w:val="00EA7B16"/>
    <w:rsid w:val="00EB1CD8"/>
    <w:rsid w:val="00EB29F7"/>
    <w:rsid w:val="00EB2F90"/>
    <w:rsid w:val="00EB3687"/>
    <w:rsid w:val="00EB3A79"/>
    <w:rsid w:val="00EB54A4"/>
    <w:rsid w:val="00EB626D"/>
    <w:rsid w:val="00EB717D"/>
    <w:rsid w:val="00EB7B34"/>
    <w:rsid w:val="00EB7CAD"/>
    <w:rsid w:val="00EC0CDA"/>
    <w:rsid w:val="00EC1346"/>
    <w:rsid w:val="00EC22D9"/>
    <w:rsid w:val="00EC2761"/>
    <w:rsid w:val="00EC50AD"/>
    <w:rsid w:val="00EC5682"/>
    <w:rsid w:val="00EC5D68"/>
    <w:rsid w:val="00EC781A"/>
    <w:rsid w:val="00ED023C"/>
    <w:rsid w:val="00ED1084"/>
    <w:rsid w:val="00ED12AE"/>
    <w:rsid w:val="00ED32D2"/>
    <w:rsid w:val="00ED37BD"/>
    <w:rsid w:val="00ED4822"/>
    <w:rsid w:val="00ED61D7"/>
    <w:rsid w:val="00ED627F"/>
    <w:rsid w:val="00ED67F4"/>
    <w:rsid w:val="00ED687D"/>
    <w:rsid w:val="00EE07FA"/>
    <w:rsid w:val="00EE0C9E"/>
    <w:rsid w:val="00EE0CCD"/>
    <w:rsid w:val="00EE1562"/>
    <w:rsid w:val="00EE1764"/>
    <w:rsid w:val="00EE3965"/>
    <w:rsid w:val="00EE4107"/>
    <w:rsid w:val="00EE4331"/>
    <w:rsid w:val="00EE477A"/>
    <w:rsid w:val="00EE4FB7"/>
    <w:rsid w:val="00EE77FD"/>
    <w:rsid w:val="00EF1F7E"/>
    <w:rsid w:val="00EF3EB3"/>
    <w:rsid w:val="00EF4C99"/>
    <w:rsid w:val="00EF5890"/>
    <w:rsid w:val="00EF6177"/>
    <w:rsid w:val="00EF72E3"/>
    <w:rsid w:val="00EF754E"/>
    <w:rsid w:val="00F01BAF"/>
    <w:rsid w:val="00F02C44"/>
    <w:rsid w:val="00F031C6"/>
    <w:rsid w:val="00F03B1A"/>
    <w:rsid w:val="00F04F7C"/>
    <w:rsid w:val="00F05DE4"/>
    <w:rsid w:val="00F06011"/>
    <w:rsid w:val="00F074DA"/>
    <w:rsid w:val="00F1056C"/>
    <w:rsid w:val="00F10686"/>
    <w:rsid w:val="00F11BD6"/>
    <w:rsid w:val="00F126A5"/>
    <w:rsid w:val="00F13347"/>
    <w:rsid w:val="00F13FB6"/>
    <w:rsid w:val="00F1488B"/>
    <w:rsid w:val="00F15498"/>
    <w:rsid w:val="00F16E74"/>
    <w:rsid w:val="00F16E8D"/>
    <w:rsid w:val="00F206AC"/>
    <w:rsid w:val="00F21852"/>
    <w:rsid w:val="00F246D8"/>
    <w:rsid w:val="00F24D51"/>
    <w:rsid w:val="00F27E44"/>
    <w:rsid w:val="00F3084C"/>
    <w:rsid w:val="00F32491"/>
    <w:rsid w:val="00F3263A"/>
    <w:rsid w:val="00F32BDE"/>
    <w:rsid w:val="00F345AD"/>
    <w:rsid w:val="00F36A02"/>
    <w:rsid w:val="00F3729F"/>
    <w:rsid w:val="00F37CDD"/>
    <w:rsid w:val="00F41E07"/>
    <w:rsid w:val="00F4239E"/>
    <w:rsid w:val="00F4264B"/>
    <w:rsid w:val="00F450F5"/>
    <w:rsid w:val="00F45930"/>
    <w:rsid w:val="00F50664"/>
    <w:rsid w:val="00F50DFE"/>
    <w:rsid w:val="00F51F41"/>
    <w:rsid w:val="00F52482"/>
    <w:rsid w:val="00F52CEA"/>
    <w:rsid w:val="00F539D7"/>
    <w:rsid w:val="00F53E56"/>
    <w:rsid w:val="00F55A16"/>
    <w:rsid w:val="00F55DCE"/>
    <w:rsid w:val="00F56C27"/>
    <w:rsid w:val="00F56DA4"/>
    <w:rsid w:val="00F61F0F"/>
    <w:rsid w:val="00F62191"/>
    <w:rsid w:val="00F63B89"/>
    <w:rsid w:val="00F65D6D"/>
    <w:rsid w:val="00F66050"/>
    <w:rsid w:val="00F67445"/>
    <w:rsid w:val="00F67615"/>
    <w:rsid w:val="00F72CA6"/>
    <w:rsid w:val="00F739FB"/>
    <w:rsid w:val="00F7564C"/>
    <w:rsid w:val="00F759E5"/>
    <w:rsid w:val="00F761A4"/>
    <w:rsid w:val="00F7626D"/>
    <w:rsid w:val="00F81CB1"/>
    <w:rsid w:val="00F8246E"/>
    <w:rsid w:val="00F83FA3"/>
    <w:rsid w:val="00F87A2C"/>
    <w:rsid w:val="00F90FF5"/>
    <w:rsid w:val="00F92588"/>
    <w:rsid w:val="00F927FE"/>
    <w:rsid w:val="00F929EE"/>
    <w:rsid w:val="00F93BF8"/>
    <w:rsid w:val="00F93E41"/>
    <w:rsid w:val="00F95844"/>
    <w:rsid w:val="00F96873"/>
    <w:rsid w:val="00F97DBC"/>
    <w:rsid w:val="00FA06B7"/>
    <w:rsid w:val="00FA18B3"/>
    <w:rsid w:val="00FA2523"/>
    <w:rsid w:val="00FA26A7"/>
    <w:rsid w:val="00FA292F"/>
    <w:rsid w:val="00FA2ADC"/>
    <w:rsid w:val="00FA3264"/>
    <w:rsid w:val="00FA328D"/>
    <w:rsid w:val="00FA35BA"/>
    <w:rsid w:val="00FA3B49"/>
    <w:rsid w:val="00FA4140"/>
    <w:rsid w:val="00FA420D"/>
    <w:rsid w:val="00FA4885"/>
    <w:rsid w:val="00FA5DDF"/>
    <w:rsid w:val="00FA6480"/>
    <w:rsid w:val="00FB02F8"/>
    <w:rsid w:val="00FB1A3A"/>
    <w:rsid w:val="00FB2AD7"/>
    <w:rsid w:val="00FB2C5F"/>
    <w:rsid w:val="00FB3E9C"/>
    <w:rsid w:val="00FB4AB1"/>
    <w:rsid w:val="00FB50A3"/>
    <w:rsid w:val="00FB54B9"/>
    <w:rsid w:val="00FB59AB"/>
    <w:rsid w:val="00FB686F"/>
    <w:rsid w:val="00FB7206"/>
    <w:rsid w:val="00FC0C1B"/>
    <w:rsid w:val="00FC0DAB"/>
    <w:rsid w:val="00FC148B"/>
    <w:rsid w:val="00FC230E"/>
    <w:rsid w:val="00FC24F2"/>
    <w:rsid w:val="00FC3D6D"/>
    <w:rsid w:val="00FC4794"/>
    <w:rsid w:val="00FC4B44"/>
    <w:rsid w:val="00FC5527"/>
    <w:rsid w:val="00FC5A97"/>
    <w:rsid w:val="00FC724D"/>
    <w:rsid w:val="00FC7B67"/>
    <w:rsid w:val="00FD05A4"/>
    <w:rsid w:val="00FD0B31"/>
    <w:rsid w:val="00FD1416"/>
    <w:rsid w:val="00FD18A0"/>
    <w:rsid w:val="00FD18EC"/>
    <w:rsid w:val="00FD4C8F"/>
    <w:rsid w:val="00FD5D0A"/>
    <w:rsid w:val="00FD608D"/>
    <w:rsid w:val="00FD6522"/>
    <w:rsid w:val="00FD66EC"/>
    <w:rsid w:val="00FD6C9E"/>
    <w:rsid w:val="00FD7A51"/>
    <w:rsid w:val="00FE01E1"/>
    <w:rsid w:val="00FE14E4"/>
    <w:rsid w:val="00FE32C3"/>
    <w:rsid w:val="00FE33B6"/>
    <w:rsid w:val="00FE4B02"/>
    <w:rsid w:val="00FE781D"/>
    <w:rsid w:val="00FF1841"/>
    <w:rsid w:val="00FF1CA1"/>
    <w:rsid w:val="00FF33D4"/>
    <w:rsid w:val="00FF37F1"/>
    <w:rsid w:val="00FF3F7B"/>
    <w:rsid w:val="00FF4AAD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4">
    <w:name w:val="Без интервала Знак"/>
    <w:link w:val="a3"/>
    <w:uiPriority w:val="1"/>
    <w:rsid w:val="00B84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agettl">
    <w:name w:val="pagettl"/>
    <w:basedOn w:val="a"/>
    <w:rsid w:val="00570305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a4">
    <w:name w:val="Без интервала Знак"/>
    <w:link w:val="a3"/>
    <w:uiPriority w:val="1"/>
    <w:rsid w:val="00B8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7DFB6FAD16A2391BCF1353EBE7F5A3F1746BB7DAA576121219863547B348930F0CBA6232C505A3A3A7B6275AD51CAB4DEAA43275D607B5I2XD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7DFB6FAD16A2391BCF1353EBE7F5A3F1746BB7DAA576121219863547B348930F0CBA6232C505A3A3A7B6275AD51CAB4DEAA43275D607B5I2X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7DFB6FAD16A2391BCF1353EBE7F5A3F1746BB7DAA576121219863547B348930F0CBA6232C505A3A3A7B6275AD51CAB4DEAA43275D607B5I2XD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8F1E26B52EE44F3CA4AE6148E5AA0373849B9C3CD7B7CB69F0EBB439A31C17BCD08144E8BB10C78CEFE46EFC4002B419F30B5CC9EE73F97EAk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F1E26B52EE44F3CA4AE6148E5AA0373849B9C3CD7B7CB69F0EBB439A31C17BCD08144E8BB00D7BC4FE46EFC4002B419F30B5CC9EE73F97EAkD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D091-90C3-416C-8F72-A5CE9E1F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20</Pages>
  <Words>7818</Words>
  <Characters>44565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66</cp:revision>
  <cp:lastPrinted>2019-12-02T11:08:00Z</cp:lastPrinted>
  <dcterms:created xsi:type="dcterms:W3CDTF">2019-11-29T05:13:00Z</dcterms:created>
  <dcterms:modified xsi:type="dcterms:W3CDTF">2019-12-02T11:39:00Z</dcterms:modified>
</cp:coreProperties>
</file>